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EB3" w:rsidRPr="006F3C4A" w:rsidRDefault="00664EB3" w:rsidP="006F3C4A">
      <w:pPr>
        <w:pStyle w:val="Default"/>
        <w:tabs>
          <w:tab w:val="left" w:pos="1843"/>
        </w:tabs>
        <w:spacing w:before="120" w:line="360" w:lineRule="auto"/>
        <w:ind w:left="1985" w:right="1701"/>
        <w:jc w:val="center"/>
        <w:rPr>
          <w:rFonts w:ascii="Times New Roman" w:hAnsi="Times New Roman" w:cs="Times New Roman"/>
          <w:b/>
          <w:color w:val="auto"/>
        </w:rPr>
      </w:pPr>
      <w:bookmarkStart w:id="0" w:name="_GoBack"/>
      <w:bookmarkEnd w:id="0"/>
      <w:r w:rsidRPr="006F3C4A">
        <w:rPr>
          <w:rFonts w:ascii="Times New Roman" w:hAnsi="Times New Roman" w:cs="Times New Roman"/>
          <w:b/>
          <w:color w:val="auto"/>
        </w:rPr>
        <w:t>Facultad de Ingeniería</w:t>
      </w:r>
    </w:p>
    <w:p w:rsidR="00664EB3" w:rsidRPr="006F3C4A" w:rsidRDefault="00664EB3" w:rsidP="006F3C4A">
      <w:pPr>
        <w:pStyle w:val="Default"/>
        <w:tabs>
          <w:tab w:val="left" w:pos="1843"/>
        </w:tabs>
        <w:spacing w:before="120" w:line="360" w:lineRule="auto"/>
        <w:ind w:left="1985" w:right="1701"/>
        <w:jc w:val="center"/>
        <w:rPr>
          <w:rFonts w:ascii="Times New Roman" w:hAnsi="Times New Roman" w:cs="Times New Roman"/>
          <w:b/>
          <w:color w:val="auto"/>
        </w:rPr>
      </w:pPr>
      <w:r w:rsidRPr="006F3C4A">
        <w:rPr>
          <w:rFonts w:ascii="Times New Roman" w:hAnsi="Times New Roman" w:cs="Times New Roman"/>
          <w:b/>
          <w:color w:val="auto"/>
        </w:rPr>
        <w:t>Escuela de Ingeniería Química.</w:t>
      </w:r>
    </w:p>
    <w:p w:rsidR="00664EB3" w:rsidRPr="006F3C4A" w:rsidRDefault="00664EB3" w:rsidP="006F3C4A">
      <w:pPr>
        <w:pStyle w:val="Default"/>
        <w:tabs>
          <w:tab w:val="left" w:pos="1843"/>
        </w:tabs>
        <w:spacing w:before="120" w:line="360" w:lineRule="auto"/>
        <w:ind w:left="1985" w:right="1701"/>
        <w:jc w:val="center"/>
        <w:rPr>
          <w:rFonts w:ascii="Times New Roman" w:hAnsi="Times New Roman" w:cs="Times New Roman"/>
          <w:b/>
          <w:color w:val="auto"/>
        </w:rPr>
      </w:pPr>
      <w:r w:rsidRPr="006F3C4A">
        <w:rPr>
          <w:rFonts w:ascii="Times New Roman" w:hAnsi="Times New Roman" w:cs="Times New Roman"/>
          <w:b/>
          <w:color w:val="auto"/>
        </w:rPr>
        <w:t>Dto. De Química y Aplicada.</w:t>
      </w:r>
    </w:p>
    <w:p w:rsidR="00664EB3" w:rsidRPr="006F3C4A" w:rsidRDefault="00664EB3" w:rsidP="006F3C4A">
      <w:pPr>
        <w:tabs>
          <w:tab w:val="left" w:pos="1843"/>
        </w:tabs>
        <w:autoSpaceDE w:val="0"/>
        <w:autoSpaceDN w:val="0"/>
        <w:adjustRightInd w:val="0"/>
        <w:spacing w:before="120"/>
        <w:ind w:left="1985" w:right="1701"/>
        <w:jc w:val="center"/>
        <w:rPr>
          <w:rFonts w:ascii="Times New Roman" w:hAnsi="Times New Roman" w:cs="Times New Roman"/>
          <w:b/>
          <w:sz w:val="24"/>
          <w:szCs w:val="24"/>
        </w:rPr>
      </w:pPr>
      <w:r w:rsidRPr="006F3C4A">
        <w:rPr>
          <w:rFonts w:ascii="Times New Roman" w:hAnsi="Times New Roman" w:cs="Times New Roman"/>
          <w:b/>
          <w:sz w:val="24"/>
          <w:szCs w:val="24"/>
        </w:rPr>
        <w:t>Química Industrial I.</w:t>
      </w:r>
    </w:p>
    <w:p w:rsidR="00250892" w:rsidRPr="00C85E05" w:rsidRDefault="00250892" w:rsidP="006F3C4A">
      <w:pPr>
        <w:autoSpaceDE w:val="0"/>
        <w:autoSpaceDN w:val="0"/>
        <w:adjustRightInd w:val="0"/>
        <w:spacing w:before="120"/>
        <w:jc w:val="center"/>
        <w:rPr>
          <w:rFonts w:ascii="Times New Roman" w:hAnsi="Times New Roman" w:cs="Times New Roman"/>
          <w:sz w:val="24"/>
          <w:szCs w:val="24"/>
        </w:rPr>
      </w:pPr>
    </w:p>
    <w:p w:rsidR="00250892" w:rsidRPr="006F3C4A" w:rsidRDefault="00250892" w:rsidP="006F3C4A">
      <w:pPr>
        <w:autoSpaceDE w:val="0"/>
        <w:autoSpaceDN w:val="0"/>
        <w:adjustRightInd w:val="0"/>
        <w:spacing w:before="120"/>
        <w:jc w:val="center"/>
        <w:rPr>
          <w:rFonts w:ascii="Times New Roman" w:hAnsi="Times New Roman" w:cs="Times New Roman"/>
          <w:sz w:val="32"/>
          <w:szCs w:val="32"/>
        </w:rPr>
      </w:pPr>
    </w:p>
    <w:p w:rsidR="00645AFF" w:rsidRPr="006F3C4A" w:rsidRDefault="00645AFF" w:rsidP="006F3C4A">
      <w:pPr>
        <w:tabs>
          <w:tab w:val="left" w:pos="6804"/>
        </w:tabs>
        <w:autoSpaceDE w:val="0"/>
        <w:autoSpaceDN w:val="0"/>
        <w:adjustRightInd w:val="0"/>
        <w:spacing w:before="120"/>
        <w:ind w:left="1560" w:right="1041"/>
        <w:jc w:val="center"/>
        <w:rPr>
          <w:rFonts w:ascii="Times New Roman" w:hAnsi="Times New Roman" w:cs="Times New Roman"/>
          <w:b/>
          <w:sz w:val="40"/>
          <w:szCs w:val="40"/>
        </w:rPr>
      </w:pPr>
      <w:r w:rsidRPr="006F3C4A">
        <w:rPr>
          <w:rFonts w:ascii="Times New Roman" w:hAnsi="Times New Roman" w:cs="Times New Roman"/>
          <w:b/>
          <w:sz w:val="40"/>
          <w:szCs w:val="40"/>
        </w:rPr>
        <w:t xml:space="preserve">PLANTA </w:t>
      </w:r>
      <w:r w:rsidR="00204782" w:rsidRPr="006F3C4A">
        <w:rPr>
          <w:rFonts w:ascii="Times New Roman" w:hAnsi="Times New Roman" w:cs="Times New Roman"/>
          <w:b/>
          <w:sz w:val="40"/>
          <w:szCs w:val="40"/>
        </w:rPr>
        <w:t>RECUPERADORA</w:t>
      </w:r>
      <w:r w:rsidRPr="006F3C4A">
        <w:rPr>
          <w:rFonts w:ascii="Times New Roman" w:hAnsi="Times New Roman" w:cs="Times New Roman"/>
          <w:b/>
          <w:sz w:val="40"/>
          <w:szCs w:val="40"/>
        </w:rPr>
        <w:t xml:space="preserve"> </w:t>
      </w:r>
      <w:r w:rsidR="00250892" w:rsidRPr="006F3C4A">
        <w:rPr>
          <w:rFonts w:ascii="Times New Roman" w:hAnsi="Times New Roman" w:cs="Times New Roman"/>
          <w:b/>
          <w:sz w:val="40"/>
          <w:szCs w:val="40"/>
        </w:rPr>
        <w:t>D</w:t>
      </w:r>
      <w:r w:rsidR="006F3C4A" w:rsidRPr="006F3C4A">
        <w:rPr>
          <w:rFonts w:ascii="Times New Roman" w:hAnsi="Times New Roman" w:cs="Times New Roman"/>
          <w:b/>
          <w:sz w:val="40"/>
          <w:szCs w:val="40"/>
        </w:rPr>
        <w:t>E AZUFRE</w:t>
      </w:r>
      <w:r w:rsidRPr="006F3C4A">
        <w:rPr>
          <w:rFonts w:ascii="Times New Roman" w:hAnsi="Times New Roman" w:cs="Times New Roman"/>
          <w:b/>
          <w:sz w:val="40"/>
          <w:szCs w:val="40"/>
        </w:rPr>
        <w:t xml:space="preserve">(S) A </w:t>
      </w:r>
      <w:r w:rsidR="005C6328" w:rsidRPr="006F3C4A">
        <w:rPr>
          <w:rFonts w:ascii="Times New Roman" w:hAnsi="Times New Roman" w:cs="Times New Roman"/>
          <w:b/>
          <w:sz w:val="40"/>
          <w:szCs w:val="40"/>
        </w:rPr>
        <w:t>P</w:t>
      </w:r>
      <w:r w:rsidRPr="006F3C4A">
        <w:rPr>
          <w:rFonts w:ascii="Times New Roman" w:hAnsi="Times New Roman" w:cs="Times New Roman"/>
          <w:b/>
          <w:sz w:val="40"/>
          <w:szCs w:val="40"/>
        </w:rPr>
        <w:t>ARTIR DE H</w:t>
      </w:r>
      <w:r w:rsidRPr="006F3C4A">
        <w:rPr>
          <w:rFonts w:ascii="Times New Roman" w:hAnsi="Times New Roman" w:cs="Times New Roman"/>
          <w:b/>
          <w:sz w:val="40"/>
          <w:szCs w:val="40"/>
          <w:vertAlign w:val="subscript"/>
        </w:rPr>
        <w:t>2</w:t>
      </w:r>
      <w:r w:rsidRPr="006F3C4A">
        <w:rPr>
          <w:rFonts w:ascii="Times New Roman" w:hAnsi="Times New Roman" w:cs="Times New Roman"/>
          <w:b/>
          <w:sz w:val="40"/>
          <w:szCs w:val="40"/>
        </w:rPr>
        <w:t>S PRESENTE EN EL CRUDO PESADO</w:t>
      </w:r>
    </w:p>
    <w:p w:rsidR="00250892" w:rsidRPr="00C85E05" w:rsidRDefault="00250892" w:rsidP="006F3C4A">
      <w:pPr>
        <w:autoSpaceDE w:val="0"/>
        <w:autoSpaceDN w:val="0"/>
        <w:adjustRightInd w:val="0"/>
        <w:spacing w:before="120"/>
        <w:ind w:left="2127" w:right="1701"/>
        <w:rPr>
          <w:rFonts w:ascii="Times New Roman" w:hAnsi="Times New Roman" w:cs="Times New Roman"/>
          <w:b/>
          <w:sz w:val="24"/>
          <w:szCs w:val="24"/>
        </w:rPr>
      </w:pPr>
    </w:p>
    <w:p w:rsidR="00250892" w:rsidRPr="00C85E05" w:rsidRDefault="00250892" w:rsidP="00C85E05">
      <w:pPr>
        <w:autoSpaceDE w:val="0"/>
        <w:autoSpaceDN w:val="0"/>
        <w:adjustRightInd w:val="0"/>
        <w:spacing w:before="120"/>
        <w:ind w:left="2268" w:right="1701"/>
        <w:rPr>
          <w:rFonts w:ascii="Times New Roman" w:hAnsi="Times New Roman" w:cs="Times New Roman"/>
          <w:b/>
          <w:sz w:val="24"/>
          <w:szCs w:val="24"/>
        </w:rPr>
      </w:pPr>
    </w:p>
    <w:p w:rsidR="00645AFF" w:rsidRPr="00C85E05" w:rsidRDefault="006F3C4A" w:rsidP="006F3C4A">
      <w:pPr>
        <w:tabs>
          <w:tab w:val="left" w:pos="7797"/>
          <w:tab w:val="left" w:pos="8931"/>
        </w:tabs>
        <w:autoSpaceDE w:val="0"/>
        <w:autoSpaceDN w:val="0"/>
        <w:adjustRightInd w:val="0"/>
        <w:spacing w:before="120" w:line="276"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645AFF" w:rsidRPr="00C85E05">
        <w:rPr>
          <w:rFonts w:ascii="Times New Roman" w:hAnsi="Times New Roman" w:cs="Times New Roman"/>
          <w:sz w:val="24"/>
          <w:szCs w:val="24"/>
        </w:rPr>
        <w:t>Realizado por:</w:t>
      </w:r>
    </w:p>
    <w:p w:rsidR="00B06B3C" w:rsidRDefault="00645AFF" w:rsidP="00B06B3C">
      <w:pPr>
        <w:tabs>
          <w:tab w:val="left" w:pos="7797"/>
          <w:tab w:val="left" w:pos="8931"/>
        </w:tabs>
        <w:autoSpaceDE w:val="0"/>
        <w:autoSpaceDN w:val="0"/>
        <w:adjustRightInd w:val="0"/>
        <w:spacing w:before="120" w:line="276" w:lineRule="auto"/>
        <w:ind w:left="4678" w:right="49"/>
        <w:rPr>
          <w:rFonts w:ascii="Times New Roman" w:hAnsi="Times New Roman" w:cs="Times New Roman"/>
          <w:sz w:val="24"/>
          <w:szCs w:val="24"/>
        </w:rPr>
      </w:pPr>
      <w:r w:rsidRPr="00C85E05">
        <w:rPr>
          <w:rFonts w:ascii="Times New Roman" w:hAnsi="Times New Roman" w:cs="Times New Roman"/>
          <w:sz w:val="24"/>
          <w:szCs w:val="24"/>
        </w:rPr>
        <w:t>Contreras V. Noraly</w:t>
      </w:r>
      <w:r w:rsidR="00204782" w:rsidRPr="00C85E05">
        <w:rPr>
          <w:rFonts w:ascii="Times New Roman" w:hAnsi="Times New Roman" w:cs="Times New Roman"/>
          <w:sz w:val="24"/>
          <w:szCs w:val="24"/>
        </w:rPr>
        <w:t>.</w:t>
      </w:r>
      <w:r w:rsidRPr="00C85E05">
        <w:rPr>
          <w:rFonts w:ascii="Times New Roman" w:hAnsi="Times New Roman" w:cs="Times New Roman"/>
          <w:sz w:val="24"/>
          <w:szCs w:val="24"/>
        </w:rPr>
        <w:t xml:space="preserve"> </w:t>
      </w:r>
      <w:r w:rsidR="00250892" w:rsidRPr="00C85E05">
        <w:rPr>
          <w:rFonts w:ascii="Times New Roman" w:hAnsi="Times New Roman" w:cs="Times New Roman"/>
          <w:sz w:val="24"/>
          <w:szCs w:val="24"/>
        </w:rPr>
        <w:t xml:space="preserve"> </w:t>
      </w:r>
      <w:r w:rsidRPr="00C85E05">
        <w:rPr>
          <w:rFonts w:ascii="Times New Roman" w:hAnsi="Times New Roman" w:cs="Times New Roman"/>
          <w:sz w:val="24"/>
          <w:szCs w:val="24"/>
        </w:rPr>
        <w:t>C.I.:18308576</w:t>
      </w:r>
    </w:p>
    <w:p w:rsidR="00B06B3C" w:rsidRDefault="00645AFF" w:rsidP="00B06B3C">
      <w:pPr>
        <w:tabs>
          <w:tab w:val="left" w:pos="7797"/>
          <w:tab w:val="left" w:pos="8931"/>
        </w:tabs>
        <w:autoSpaceDE w:val="0"/>
        <w:autoSpaceDN w:val="0"/>
        <w:adjustRightInd w:val="0"/>
        <w:spacing w:before="120" w:line="276" w:lineRule="auto"/>
        <w:ind w:left="4678" w:right="49"/>
        <w:rPr>
          <w:rFonts w:ascii="Times New Roman" w:hAnsi="Times New Roman" w:cs="Times New Roman"/>
          <w:sz w:val="24"/>
          <w:szCs w:val="24"/>
        </w:rPr>
      </w:pPr>
      <w:r w:rsidRPr="00C85E05">
        <w:rPr>
          <w:rFonts w:ascii="Times New Roman" w:hAnsi="Times New Roman" w:cs="Times New Roman"/>
          <w:sz w:val="24"/>
          <w:szCs w:val="24"/>
        </w:rPr>
        <w:t xml:space="preserve">De </w:t>
      </w:r>
      <w:r w:rsidR="00250892" w:rsidRPr="00C85E05">
        <w:rPr>
          <w:rFonts w:ascii="Times New Roman" w:hAnsi="Times New Roman" w:cs="Times New Roman"/>
          <w:sz w:val="24"/>
          <w:szCs w:val="24"/>
        </w:rPr>
        <w:t>Jesús</w:t>
      </w:r>
      <w:r w:rsidRPr="00C85E05">
        <w:rPr>
          <w:rFonts w:ascii="Times New Roman" w:hAnsi="Times New Roman" w:cs="Times New Roman"/>
          <w:sz w:val="24"/>
          <w:szCs w:val="24"/>
        </w:rPr>
        <w:t xml:space="preserve"> Yendry</w:t>
      </w:r>
      <w:r w:rsidR="00204782" w:rsidRPr="00C85E05">
        <w:rPr>
          <w:rFonts w:ascii="Times New Roman" w:hAnsi="Times New Roman" w:cs="Times New Roman"/>
          <w:sz w:val="24"/>
          <w:szCs w:val="24"/>
        </w:rPr>
        <w:t>.</w:t>
      </w:r>
      <w:r w:rsidRPr="00C85E05">
        <w:rPr>
          <w:rFonts w:ascii="Times New Roman" w:hAnsi="Times New Roman" w:cs="Times New Roman"/>
          <w:sz w:val="24"/>
          <w:szCs w:val="24"/>
        </w:rPr>
        <w:t xml:space="preserve">  C.I.:18966458</w:t>
      </w:r>
    </w:p>
    <w:p w:rsidR="00B06B3C" w:rsidRDefault="00645AFF" w:rsidP="00B06B3C">
      <w:pPr>
        <w:tabs>
          <w:tab w:val="left" w:pos="7797"/>
          <w:tab w:val="left" w:pos="8931"/>
        </w:tabs>
        <w:autoSpaceDE w:val="0"/>
        <w:autoSpaceDN w:val="0"/>
        <w:adjustRightInd w:val="0"/>
        <w:spacing w:before="120" w:line="276" w:lineRule="auto"/>
        <w:ind w:left="4678" w:right="49"/>
        <w:rPr>
          <w:rFonts w:ascii="Times New Roman" w:hAnsi="Times New Roman" w:cs="Times New Roman"/>
          <w:sz w:val="24"/>
          <w:szCs w:val="24"/>
        </w:rPr>
      </w:pPr>
      <w:r w:rsidRPr="00C85E05">
        <w:rPr>
          <w:rFonts w:ascii="Times New Roman" w:hAnsi="Times New Roman" w:cs="Times New Roman"/>
          <w:sz w:val="24"/>
          <w:szCs w:val="24"/>
        </w:rPr>
        <w:t>Gil G. Laura</w:t>
      </w:r>
      <w:r w:rsidR="00204782" w:rsidRPr="00C85E05">
        <w:rPr>
          <w:rFonts w:ascii="Times New Roman" w:hAnsi="Times New Roman" w:cs="Times New Roman"/>
          <w:sz w:val="24"/>
          <w:szCs w:val="24"/>
        </w:rPr>
        <w:t>.</w:t>
      </w:r>
      <w:r w:rsidRPr="00C85E05">
        <w:rPr>
          <w:rFonts w:ascii="Times New Roman" w:hAnsi="Times New Roman" w:cs="Times New Roman"/>
          <w:sz w:val="24"/>
          <w:szCs w:val="24"/>
        </w:rPr>
        <w:t xml:space="preserve">  C.I.:</w:t>
      </w:r>
      <w:r w:rsidR="00250892" w:rsidRPr="00C85E05">
        <w:rPr>
          <w:rFonts w:ascii="Times New Roman" w:hAnsi="Times New Roman" w:cs="Times New Roman"/>
          <w:sz w:val="24"/>
          <w:szCs w:val="24"/>
        </w:rPr>
        <w:t xml:space="preserve"> 19414967</w:t>
      </w:r>
    </w:p>
    <w:p w:rsidR="00B06B3C" w:rsidRDefault="00645AFF" w:rsidP="00B06B3C">
      <w:pPr>
        <w:tabs>
          <w:tab w:val="left" w:pos="7797"/>
          <w:tab w:val="left" w:pos="8931"/>
        </w:tabs>
        <w:autoSpaceDE w:val="0"/>
        <w:autoSpaceDN w:val="0"/>
        <w:adjustRightInd w:val="0"/>
        <w:spacing w:before="120" w:line="276" w:lineRule="auto"/>
        <w:ind w:left="4678" w:right="49"/>
        <w:rPr>
          <w:rFonts w:ascii="Times New Roman" w:hAnsi="Times New Roman" w:cs="Times New Roman"/>
          <w:sz w:val="24"/>
          <w:szCs w:val="24"/>
        </w:rPr>
      </w:pPr>
      <w:r w:rsidRPr="00C85E05">
        <w:rPr>
          <w:rFonts w:ascii="Times New Roman" w:hAnsi="Times New Roman" w:cs="Times New Roman"/>
          <w:sz w:val="24"/>
          <w:szCs w:val="24"/>
        </w:rPr>
        <w:t>Gonzales Raúl</w:t>
      </w:r>
      <w:r w:rsidR="00204782" w:rsidRPr="00C85E05">
        <w:rPr>
          <w:rFonts w:ascii="Times New Roman" w:hAnsi="Times New Roman" w:cs="Times New Roman"/>
          <w:sz w:val="24"/>
          <w:szCs w:val="24"/>
        </w:rPr>
        <w:t>.</w:t>
      </w:r>
      <w:r w:rsidRPr="00C85E05">
        <w:rPr>
          <w:rFonts w:ascii="Times New Roman" w:hAnsi="Times New Roman" w:cs="Times New Roman"/>
          <w:sz w:val="24"/>
          <w:szCs w:val="24"/>
        </w:rPr>
        <w:t xml:space="preserve">  C.I.:12347362</w:t>
      </w:r>
    </w:p>
    <w:p w:rsidR="00664EB3" w:rsidRPr="00B06B3C" w:rsidRDefault="00645AFF" w:rsidP="00B06B3C">
      <w:pPr>
        <w:tabs>
          <w:tab w:val="left" w:pos="7797"/>
          <w:tab w:val="left" w:pos="8931"/>
        </w:tabs>
        <w:autoSpaceDE w:val="0"/>
        <w:autoSpaceDN w:val="0"/>
        <w:adjustRightInd w:val="0"/>
        <w:spacing w:before="120" w:line="276" w:lineRule="auto"/>
        <w:ind w:left="4678" w:right="49"/>
        <w:rPr>
          <w:rFonts w:ascii="Times New Roman" w:hAnsi="Times New Roman" w:cs="Times New Roman"/>
          <w:sz w:val="24"/>
          <w:szCs w:val="24"/>
        </w:rPr>
      </w:pPr>
      <w:r w:rsidRPr="00C85E05">
        <w:rPr>
          <w:rFonts w:ascii="Times New Roman" w:hAnsi="Times New Roman" w:cs="Times New Roman"/>
          <w:sz w:val="24"/>
          <w:szCs w:val="24"/>
        </w:rPr>
        <w:t>Saavedra Daniel</w:t>
      </w:r>
      <w:r w:rsidR="00204782" w:rsidRPr="00C85E05">
        <w:rPr>
          <w:rFonts w:ascii="Times New Roman" w:hAnsi="Times New Roman" w:cs="Times New Roman"/>
          <w:sz w:val="24"/>
          <w:szCs w:val="24"/>
        </w:rPr>
        <w:t>.</w:t>
      </w:r>
      <w:r w:rsidRPr="00C85E05">
        <w:rPr>
          <w:rFonts w:ascii="Times New Roman" w:hAnsi="Times New Roman" w:cs="Times New Roman"/>
          <w:sz w:val="24"/>
          <w:szCs w:val="24"/>
        </w:rPr>
        <w:t xml:space="preserve">  C.I.:19593169</w:t>
      </w:r>
    </w:p>
    <w:p w:rsidR="006F3C4A" w:rsidRDefault="006F3C4A" w:rsidP="00C85E05">
      <w:pPr>
        <w:autoSpaceDE w:val="0"/>
        <w:autoSpaceDN w:val="0"/>
        <w:adjustRightInd w:val="0"/>
        <w:spacing w:before="120"/>
        <w:ind w:left="2268" w:right="1701"/>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 xml:space="preserve">                      </w:t>
      </w:r>
    </w:p>
    <w:p w:rsidR="00255249" w:rsidRDefault="00250892" w:rsidP="00B06B3C">
      <w:pPr>
        <w:autoSpaceDE w:val="0"/>
        <w:autoSpaceDN w:val="0"/>
        <w:adjustRightInd w:val="0"/>
        <w:spacing w:before="120"/>
        <w:ind w:left="2268" w:right="1701"/>
        <w:jc w:val="center"/>
        <w:rPr>
          <w:rFonts w:ascii="Times New Roman" w:eastAsia="Times New Roman" w:hAnsi="Times New Roman" w:cs="Times New Roman"/>
          <w:color w:val="000000" w:themeColor="text1"/>
          <w:sz w:val="24"/>
          <w:szCs w:val="24"/>
          <w:lang w:eastAsia="es-ES"/>
        </w:rPr>
        <w:sectPr w:rsidR="00255249" w:rsidSect="001A34EB">
          <w:headerReference w:type="default" r:id="rId9"/>
          <w:footerReference w:type="default" r:id="rId10"/>
          <w:pgSz w:w="12240" w:h="15840" w:code="1"/>
          <w:pgMar w:top="1701" w:right="1701" w:bottom="1701" w:left="2268" w:header="1701" w:footer="709" w:gutter="0"/>
          <w:pgNumType w:start="2"/>
          <w:cols w:space="708"/>
          <w:docGrid w:linePitch="360"/>
        </w:sectPr>
      </w:pPr>
      <w:r w:rsidRPr="00C85E05">
        <w:rPr>
          <w:rFonts w:ascii="Times New Roman" w:eastAsia="Times New Roman" w:hAnsi="Times New Roman" w:cs="Times New Roman"/>
          <w:color w:val="000000" w:themeColor="text1"/>
          <w:sz w:val="24"/>
          <w:szCs w:val="24"/>
          <w:lang w:eastAsia="es-ES"/>
        </w:rPr>
        <w:t>Marzo, 2012</w:t>
      </w:r>
      <w:r w:rsidR="00204782" w:rsidRPr="00C85E05">
        <w:rPr>
          <w:rFonts w:ascii="Times New Roman" w:eastAsia="Times New Roman" w:hAnsi="Times New Roman" w:cs="Times New Roman"/>
          <w:color w:val="000000" w:themeColor="text1"/>
          <w:sz w:val="24"/>
          <w:szCs w:val="24"/>
          <w:lang w:eastAsia="es-ES"/>
        </w:rPr>
        <w:t>.</w:t>
      </w:r>
    </w:p>
    <w:p w:rsidR="0013410A" w:rsidRPr="006F3C4A" w:rsidRDefault="0013410A" w:rsidP="006F3C4A">
      <w:pPr>
        <w:jc w:val="center"/>
        <w:rPr>
          <w:rFonts w:ascii="Times New Roman" w:hAnsi="Times New Roman" w:cs="Times New Roman"/>
          <w:b/>
          <w:sz w:val="20"/>
          <w:szCs w:val="20"/>
        </w:rPr>
      </w:pPr>
      <w:r w:rsidRPr="006F3C4A">
        <w:rPr>
          <w:rFonts w:ascii="Times New Roman" w:hAnsi="Times New Roman" w:cs="Times New Roman"/>
          <w:b/>
          <w:sz w:val="20"/>
          <w:szCs w:val="20"/>
        </w:rPr>
        <w:lastRenderedPageBreak/>
        <w:t>Planta Recuperadora de Azufre, a Partir del H</w:t>
      </w:r>
      <w:r w:rsidRPr="006F3C4A">
        <w:rPr>
          <w:rFonts w:ascii="Times New Roman" w:hAnsi="Times New Roman" w:cs="Times New Roman"/>
          <w:b/>
          <w:sz w:val="20"/>
          <w:szCs w:val="20"/>
          <w:vertAlign w:val="subscript"/>
        </w:rPr>
        <w:t>2</w:t>
      </w:r>
      <w:r w:rsidRPr="006F3C4A">
        <w:rPr>
          <w:rFonts w:ascii="Times New Roman" w:hAnsi="Times New Roman" w:cs="Times New Roman"/>
          <w:b/>
          <w:sz w:val="20"/>
          <w:szCs w:val="20"/>
        </w:rPr>
        <w:t>S Presente en el Crudo Pesado.</w:t>
      </w:r>
    </w:p>
    <w:p w:rsidR="006F3C4A" w:rsidRDefault="006F3C4A" w:rsidP="00C85E05">
      <w:pPr>
        <w:jc w:val="center"/>
        <w:rPr>
          <w:rFonts w:ascii="Times New Roman" w:hAnsi="Times New Roman" w:cs="Times New Roman"/>
          <w:b/>
          <w:sz w:val="28"/>
          <w:szCs w:val="28"/>
          <w:u w:val="single"/>
        </w:rPr>
      </w:pPr>
    </w:p>
    <w:p w:rsidR="006F3C4A" w:rsidRDefault="00204782" w:rsidP="00B06B3C">
      <w:pPr>
        <w:jc w:val="center"/>
        <w:rPr>
          <w:rFonts w:ascii="Times New Roman" w:hAnsi="Times New Roman" w:cs="Times New Roman"/>
          <w:b/>
          <w:sz w:val="28"/>
          <w:szCs w:val="28"/>
          <w:u w:val="single"/>
        </w:rPr>
      </w:pPr>
      <w:r w:rsidRPr="00C85E05">
        <w:rPr>
          <w:rFonts w:ascii="Times New Roman" w:hAnsi="Times New Roman" w:cs="Times New Roman"/>
          <w:b/>
          <w:sz w:val="28"/>
          <w:szCs w:val="28"/>
          <w:u w:val="single"/>
        </w:rPr>
        <w:t>Resumen</w:t>
      </w:r>
      <w:r w:rsidR="0013410A" w:rsidRPr="00C85E05">
        <w:rPr>
          <w:rFonts w:ascii="Times New Roman" w:hAnsi="Times New Roman" w:cs="Times New Roman"/>
          <w:b/>
          <w:sz w:val="28"/>
          <w:szCs w:val="28"/>
          <w:u w:val="single"/>
        </w:rPr>
        <w:t>.</w:t>
      </w:r>
    </w:p>
    <w:p w:rsidR="0097102C" w:rsidRDefault="0013410A" w:rsidP="00B06B3C">
      <w:pPr>
        <w:rPr>
          <w:rFonts w:ascii="Times New Roman" w:hAnsi="Times New Roman" w:cs="Times New Roman"/>
          <w:b/>
          <w:sz w:val="28"/>
          <w:szCs w:val="28"/>
          <w:u w:val="single"/>
        </w:rPr>
      </w:pPr>
      <w:r w:rsidRPr="00C85E05">
        <w:rPr>
          <w:rFonts w:ascii="Times New Roman" w:hAnsi="Times New Roman" w:cs="Times New Roman"/>
          <w:sz w:val="24"/>
          <w:lang w:val="es-VE"/>
        </w:rPr>
        <w:t>Está</w:t>
      </w:r>
      <w:r w:rsidR="00204782" w:rsidRPr="00C85E05">
        <w:rPr>
          <w:rFonts w:ascii="Times New Roman" w:hAnsi="Times New Roman" w:cs="Times New Roman"/>
          <w:sz w:val="24"/>
          <w:lang w:val="es-VE"/>
        </w:rPr>
        <w:t xml:space="preserve"> bien establecido que la contaminación del aire con </w:t>
      </w:r>
      <w:r w:rsidRPr="00C85E05">
        <w:rPr>
          <w:rFonts w:ascii="Times New Roman" w:hAnsi="Times New Roman" w:cs="Times New Roman"/>
          <w:sz w:val="24"/>
          <w:lang w:val="es-VE"/>
        </w:rPr>
        <w:t>dióxido</w:t>
      </w:r>
      <w:r w:rsidR="00204782" w:rsidRPr="00C85E05">
        <w:rPr>
          <w:rFonts w:ascii="Times New Roman" w:hAnsi="Times New Roman" w:cs="Times New Roman"/>
          <w:sz w:val="24"/>
          <w:lang w:val="es-VE"/>
        </w:rPr>
        <w:t xml:space="preserve"> de azufre como resultado de la combustión de gas natural</w:t>
      </w:r>
      <w:r w:rsidR="00204782" w:rsidRPr="00C85E05">
        <w:rPr>
          <w:rFonts w:ascii="Times New Roman" w:hAnsi="Times New Roman" w:cs="Times New Roman"/>
          <w:sz w:val="24"/>
          <w:szCs w:val="24"/>
          <w:lang w:val="es-VE"/>
        </w:rPr>
        <w:t xml:space="preserve">, productos petrolíferos producen  efectos adversos  en la salud humana, así como en la degradación de ecosistemas: ríos, bosques, lagos e incluso edificios y monumentos históricos. </w:t>
      </w:r>
    </w:p>
    <w:p w:rsidR="0097102C" w:rsidRDefault="0097102C" w:rsidP="00B06B3C">
      <w:pPr>
        <w:rPr>
          <w:rFonts w:ascii="Times New Roman" w:hAnsi="Times New Roman" w:cs="Times New Roman"/>
          <w:sz w:val="24"/>
          <w:szCs w:val="24"/>
          <w:lang w:val="es-VE"/>
        </w:rPr>
      </w:pPr>
    </w:p>
    <w:p w:rsidR="00204782" w:rsidRPr="0097102C" w:rsidRDefault="00204782" w:rsidP="00B06B3C">
      <w:pPr>
        <w:rPr>
          <w:rFonts w:ascii="Times New Roman" w:hAnsi="Times New Roman" w:cs="Times New Roman"/>
          <w:b/>
          <w:sz w:val="28"/>
          <w:szCs w:val="28"/>
          <w:u w:val="single"/>
        </w:rPr>
      </w:pPr>
      <w:r w:rsidRPr="00C85E05">
        <w:rPr>
          <w:rFonts w:ascii="Times New Roman" w:hAnsi="Times New Roman" w:cs="Times New Roman"/>
          <w:sz w:val="24"/>
          <w:szCs w:val="24"/>
          <w:lang w:val="es-VE"/>
        </w:rPr>
        <w:t xml:space="preserve">Hace </w:t>
      </w:r>
      <w:r w:rsidR="0013410A" w:rsidRPr="00C85E05">
        <w:rPr>
          <w:rFonts w:ascii="Times New Roman" w:hAnsi="Times New Roman" w:cs="Times New Roman"/>
          <w:sz w:val="24"/>
          <w:szCs w:val="24"/>
          <w:lang w:val="es-VE"/>
        </w:rPr>
        <w:t>más</w:t>
      </w:r>
      <w:r w:rsidRPr="00C85E05">
        <w:rPr>
          <w:rFonts w:ascii="Times New Roman" w:hAnsi="Times New Roman" w:cs="Times New Roman"/>
          <w:sz w:val="24"/>
          <w:szCs w:val="24"/>
          <w:lang w:val="es-VE"/>
        </w:rPr>
        <w:t xml:space="preserve"> de un siglo fue desarrollado </w:t>
      </w:r>
      <w:r w:rsidRPr="00C85E05">
        <w:rPr>
          <w:rFonts w:ascii="Times New Roman" w:hAnsi="Times New Roman" w:cs="Times New Roman"/>
          <w:color w:val="000000"/>
          <w:sz w:val="24"/>
          <w:szCs w:val="24"/>
          <w:lang w:val="es-VE"/>
        </w:rPr>
        <w:t xml:space="preserve">el proceso Claus con el fin de  recuperar el azufre consumido en la producción de carbonato sódico </w:t>
      </w:r>
      <w:r w:rsidR="0013410A" w:rsidRPr="00C85E05">
        <w:rPr>
          <w:rFonts w:ascii="Times New Roman" w:hAnsi="Times New Roman" w:cs="Times New Roman"/>
          <w:color w:val="000000"/>
          <w:sz w:val="24"/>
          <w:szCs w:val="24"/>
          <w:lang w:val="es-VE"/>
        </w:rPr>
        <w:t>(Na</w:t>
      </w:r>
      <w:r w:rsidR="0013410A" w:rsidRPr="00C85E05">
        <w:rPr>
          <w:rFonts w:ascii="Times New Roman" w:hAnsi="Times New Roman" w:cs="Times New Roman"/>
          <w:color w:val="000000"/>
          <w:sz w:val="24"/>
          <w:szCs w:val="24"/>
          <w:vertAlign w:val="subscript"/>
          <w:lang w:val="es-VE"/>
        </w:rPr>
        <w:t>2</w:t>
      </w:r>
      <w:r w:rsidR="00C85E05">
        <w:rPr>
          <w:rFonts w:ascii="Times New Roman" w:hAnsi="Times New Roman" w:cs="Times New Roman"/>
          <w:color w:val="000000"/>
          <w:sz w:val="24"/>
          <w:szCs w:val="24"/>
          <w:lang w:val="es-VE"/>
        </w:rPr>
        <w:t>CO</w:t>
      </w:r>
      <w:r w:rsidR="00C85E05" w:rsidRPr="00C85E05">
        <w:rPr>
          <w:rFonts w:ascii="Times New Roman" w:hAnsi="Times New Roman" w:cs="Times New Roman"/>
          <w:color w:val="000000"/>
          <w:sz w:val="24"/>
          <w:szCs w:val="24"/>
          <w:vertAlign w:val="subscript"/>
          <w:lang w:val="es-VE"/>
        </w:rPr>
        <w:t>3</w:t>
      </w:r>
      <w:r w:rsidR="00C85E05">
        <w:rPr>
          <w:rFonts w:ascii="Times New Roman" w:hAnsi="Times New Roman" w:cs="Times New Roman"/>
          <w:color w:val="000000"/>
          <w:sz w:val="24"/>
          <w:szCs w:val="24"/>
          <w:lang w:val="es-VE"/>
        </w:rPr>
        <w:t>)</w:t>
      </w:r>
      <w:r w:rsidRPr="00C85E05">
        <w:rPr>
          <w:rFonts w:ascii="Times New Roman" w:hAnsi="Times New Roman" w:cs="Times New Roman"/>
          <w:color w:val="000000"/>
          <w:sz w:val="24"/>
          <w:szCs w:val="24"/>
          <w:lang w:val="es-VE"/>
        </w:rPr>
        <w:t xml:space="preserve">, mediante el método Leblanc, el cual </w:t>
      </w:r>
      <w:r w:rsidR="0013410A" w:rsidRPr="00C85E05">
        <w:rPr>
          <w:rFonts w:ascii="Times New Roman" w:hAnsi="Times New Roman" w:cs="Times New Roman"/>
          <w:color w:val="000000"/>
          <w:sz w:val="24"/>
          <w:szCs w:val="24"/>
          <w:lang w:val="es-VE"/>
        </w:rPr>
        <w:t>tenía</w:t>
      </w:r>
      <w:r w:rsidRPr="00C85E05">
        <w:rPr>
          <w:rFonts w:ascii="Times New Roman" w:hAnsi="Times New Roman" w:cs="Times New Roman"/>
          <w:color w:val="000000"/>
          <w:sz w:val="24"/>
          <w:szCs w:val="24"/>
          <w:lang w:val="es-VE"/>
        </w:rPr>
        <w:t xml:space="preserve"> la desventaja de ser demasiado exotérmico y limitaba el procesamiento de H</w:t>
      </w:r>
      <w:r w:rsidRPr="00C85E05">
        <w:rPr>
          <w:rFonts w:ascii="Times New Roman" w:hAnsi="Times New Roman" w:cs="Times New Roman"/>
          <w:color w:val="000000"/>
          <w:sz w:val="24"/>
          <w:szCs w:val="24"/>
          <w:vertAlign w:val="subscript"/>
          <w:lang w:val="es-VE"/>
        </w:rPr>
        <w:t>2</w:t>
      </w:r>
      <w:r w:rsidRPr="00C85E05">
        <w:rPr>
          <w:rFonts w:ascii="Times New Roman" w:hAnsi="Times New Roman" w:cs="Times New Roman"/>
          <w:color w:val="000000"/>
          <w:sz w:val="24"/>
          <w:szCs w:val="24"/>
          <w:lang w:val="es-VE"/>
        </w:rPr>
        <w:t xml:space="preserve">S. Posteriormente se introduce el Proceso Claus Modificado que </w:t>
      </w:r>
      <w:r w:rsidRPr="00C85E05">
        <w:rPr>
          <w:rFonts w:ascii="Times New Roman" w:hAnsi="Times New Roman" w:cs="Times New Roman"/>
          <w:sz w:val="24"/>
          <w:szCs w:val="24"/>
          <w:lang w:val="es-VE"/>
        </w:rPr>
        <w:t>no solo aumento  la capacidad del proceso, sino que permitió la recuperación energética del calor antes disipado.</w:t>
      </w:r>
    </w:p>
    <w:p w:rsidR="0097102C" w:rsidRDefault="0097102C" w:rsidP="00B06B3C">
      <w:pPr>
        <w:rPr>
          <w:rFonts w:ascii="Times New Roman" w:hAnsi="Times New Roman" w:cs="Times New Roman"/>
          <w:sz w:val="24"/>
          <w:szCs w:val="24"/>
          <w:lang w:val="es-VE"/>
        </w:rPr>
      </w:pPr>
    </w:p>
    <w:p w:rsidR="00B06B3C" w:rsidRDefault="00204782" w:rsidP="00B06B3C">
      <w:pPr>
        <w:rPr>
          <w:rFonts w:ascii="Times New Roman" w:hAnsi="Times New Roman" w:cs="Times New Roman"/>
          <w:sz w:val="24"/>
          <w:szCs w:val="24"/>
          <w:lang w:val="es-VE"/>
        </w:rPr>
      </w:pPr>
      <w:r w:rsidRPr="00C85E05">
        <w:rPr>
          <w:rFonts w:ascii="Times New Roman" w:hAnsi="Times New Roman" w:cs="Times New Roman"/>
          <w:sz w:val="24"/>
          <w:szCs w:val="24"/>
          <w:lang w:val="es-VE"/>
        </w:rPr>
        <w:t xml:space="preserve">La empresa de servicios, Pequinoil, S.A., surge de la necesidad que poseen las Industrias de disminuir los daños ambientales, aplicando la recuperación de azufre a partir del Sulfuro de Hidrogeno por un método de productividad máxima, denominado Proceso Claus. Bajo esta perspectiva, el presente estudio radica en la importancia de la obtención de azufre a partir del sulfuro de hidrogeno, siguiendo el procedimiento de refinación por el método  Claus; por cuanto este método contribuye a la utilización de gas natural que es desechado o quemado, luego trasformado en azufre. </w:t>
      </w:r>
    </w:p>
    <w:p w:rsidR="0097102C" w:rsidRDefault="0097102C" w:rsidP="00B06B3C">
      <w:pPr>
        <w:rPr>
          <w:rFonts w:ascii="Times New Roman" w:hAnsi="Times New Roman" w:cs="Times New Roman"/>
          <w:sz w:val="24"/>
          <w:lang w:val="es-VE"/>
        </w:rPr>
      </w:pPr>
    </w:p>
    <w:p w:rsidR="00255249" w:rsidRDefault="00204782" w:rsidP="00B06B3C">
      <w:pPr>
        <w:rPr>
          <w:rFonts w:ascii="Times New Roman" w:hAnsi="Times New Roman" w:cs="Times New Roman"/>
          <w:sz w:val="24"/>
          <w:lang w:val="es-VE"/>
        </w:rPr>
        <w:sectPr w:rsidR="00255249" w:rsidSect="001A34EB">
          <w:footerReference w:type="default" r:id="rId11"/>
          <w:pgSz w:w="12240" w:h="15840" w:code="1"/>
          <w:pgMar w:top="1701" w:right="1701" w:bottom="1701" w:left="2268" w:header="1701" w:footer="709" w:gutter="0"/>
          <w:pgNumType w:start="2"/>
          <w:cols w:space="708"/>
          <w:docGrid w:linePitch="360"/>
        </w:sectPr>
      </w:pPr>
      <w:r w:rsidRPr="00C85E05">
        <w:rPr>
          <w:rFonts w:ascii="Times New Roman" w:hAnsi="Times New Roman" w:cs="Times New Roman"/>
          <w:sz w:val="24"/>
          <w:lang w:val="es-VE"/>
        </w:rPr>
        <w:t xml:space="preserve">La producción total de la planta es de 196 </w:t>
      </w:r>
      <w:r w:rsidR="002E22D5">
        <w:rPr>
          <w:rFonts w:ascii="Times New Roman" w:hAnsi="Times New Roman" w:cs="Times New Roman"/>
          <w:sz w:val="24"/>
          <w:lang w:val="es-VE"/>
        </w:rPr>
        <w:t>t</w:t>
      </w:r>
      <w:r w:rsidRPr="00C85E05">
        <w:rPr>
          <w:rFonts w:ascii="Times New Roman" w:hAnsi="Times New Roman" w:cs="Times New Roman"/>
          <w:sz w:val="24"/>
          <w:lang w:val="es-VE"/>
        </w:rPr>
        <w:t>on/día de azufre puro el cual equivale a 23500 dólares/día.</w:t>
      </w:r>
      <w:r w:rsidR="00255249">
        <w:rPr>
          <w:rFonts w:ascii="Times New Roman" w:hAnsi="Times New Roman" w:cs="Times New Roman"/>
          <w:sz w:val="24"/>
          <w:lang w:val="es-VE"/>
        </w:rPr>
        <w:t xml:space="preserve"> </w:t>
      </w:r>
      <w:r w:rsidRPr="00C85E05">
        <w:rPr>
          <w:rFonts w:ascii="Times New Roman" w:hAnsi="Times New Roman" w:cs="Times New Roman"/>
          <w:sz w:val="24"/>
          <w:lang w:val="es-VE"/>
        </w:rPr>
        <w:t>Para el rea</w:t>
      </w:r>
      <w:r w:rsidR="0097102C">
        <w:rPr>
          <w:rFonts w:ascii="Times New Roman" w:hAnsi="Times New Roman" w:cs="Times New Roman"/>
          <w:sz w:val="24"/>
          <w:lang w:val="es-VE"/>
        </w:rPr>
        <w:t xml:space="preserve">ctor térmico se necesitan 18770 </w:t>
      </w:r>
    </w:p>
    <w:p w:rsidR="00204782" w:rsidRPr="00C85E05" w:rsidRDefault="00204782" w:rsidP="00B06B3C">
      <w:pPr>
        <w:rPr>
          <w:rFonts w:ascii="Times New Roman" w:hAnsi="Times New Roman" w:cs="Times New Roman"/>
          <w:sz w:val="24"/>
          <w:lang w:val="es-VE"/>
        </w:rPr>
      </w:pPr>
      <w:r w:rsidRPr="00C85E05">
        <w:rPr>
          <w:rFonts w:ascii="Times New Roman" w:hAnsi="Times New Roman" w:cs="Times New Roman"/>
          <w:sz w:val="24"/>
          <w:lang w:val="es-VE"/>
        </w:rPr>
        <w:lastRenderedPageBreak/>
        <w:t>L/</w:t>
      </w:r>
      <w:r w:rsidR="002E22D5">
        <w:rPr>
          <w:rFonts w:ascii="Times New Roman" w:hAnsi="Times New Roman" w:cs="Times New Roman"/>
          <w:sz w:val="24"/>
          <w:lang w:val="es-VE"/>
        </w:rPr>
        <w:t>d</w:t>
      </w:r>
      <w:r w:rsidRPr="00C85E05">
        <w:rPr>
          <w:rFonts w:ascii="Times New Roman" w:hAnsi="Times New Roman" w:cs="Times New Roman"/>
          <w:sz w:val="24"/>
          <w:lang w:val="es-VE"/>
        </w:rPr>
        <w:t xml:space="preserve">ía de GLP (Gas licuado de petróleo) a 7 dólares por cada 10 litros equivale a 13150 dólares/día  en gastos de combustible, para un total de aproximadamente de 10000 dólares /diarios de ganancia que es algo muy pequeño comparando con el costo de la carga de catalizador en la parte catalítica ronda los 2-3 millones  de dólares /carga, trayendo </w:t>
      </w:r>
      <w:r w:rsidR="0013410A" w:rsidRPr="00C85E05">
        <w:rPr>
          <w:rFonts w:ascii="Times New Roman" w:hAnsi="Times New Roman" w:cs="Times New Roman"/>
          <w:sz w:val="24"/>
          <w:lang w:val="es-VE"/>
        </w:rPr>
        <w:t>pérdidas</w:t>
      </w:r>
      <w:r w:rsidRPr="00C85E05">
        <w:rPr>
          <w:rFonts w:ascii="Times New Roman" w:hAnsi="Times New Roman" w:cs="Times New Roman"/>
          <w:sz w:val="24"/>
          <w:lang w:val="es-VE"/>
        </w:rPr>
        <w:t xml:space="preserve"> importantes que son compensadas con el beneficio ambiental que trae.</w:t>
      </w:r>
    </w:p>
    <w:p w:rsidR="0013410A" w:rsidRPr="00C85E05" w:rsidRDefault="0013410A" w:rsidP="00C85E05">
      <w:pPr>
        <w:rPr>
          <w:rFonts w:ascii="Times New Roman" w:hAnsi="Times New Roman" w:cs="Times New Roman"/>
          <w:sz w:val="24"/>
          <w:lang w:val="es-VE"/>
        </w:rPr>
      </w:pPr>
    </w:p>
    <w:p w:rsidR="0013410A" w:rsidRPr="00C85E05" w:rsidRDefault="0013410A" w:rsidP="00C85E05">
      <w:pPr>
        <w:rPr>
          <w:rFonts w:ascii="Times New Roman" w:hAnsi="Times New Roman" w:cs="Times New Roman"/>
          <w:sz w:val="24"/>
          <w:lang w:val="es-VE"/>
        </w:rPr>
      </w:pPr>
    </w:p>
    <w:p w:rsidR="0013410A" w:rsidRPr="00C85E05" w:rsidRDefault="0013410A" w:rsidP="00C85E05">
      <w:pPr>
        <w:rPr>
          <w:rFonts w:ascii="Times New Roman" w:hAnsi="Times New Roman" w:cs="Times New Roman"/>
          <w:sz w:val="24"/>
          <w:lang w:val="es-VE"/>
        </w:rPr>
      </w:pPr>
    </w:p>
    <w:p w:rsidR="0013410A" w:rsidRPr="00C85E05" w:rsidRDefault="0013410A" w:rsidP="00C85E05">
      <w:pPr>
        <w:rPr>
          <w:rFonts w:ascii="Times New Roman" w:hAnsi="Times New Roman" w:cs="Times New Roman"/>
          <w:sz w:val="24"/>
          <w:lang w:val="es-VE"/>
        </w:rPr>
      </w:pPr>
    </w:p>
    <w:p w:rsidR="0013410A" w:rsidRPr="00C85E05" w:rsidRDefault="0013410A" w:rsidP="00C85E05">
      <w:pPr>
        <w:rPr>
          <w:rFonts w:ascii="Times New Roman" w:hAnsi="Times New Roman" w:cs="Times New Roman"/>
          <w:sz w:val="24"/>
          <w:lang w:val="es-VE"/>
        </w:rPr>
      </w:pPr>
    </w:p>
    <w:p w:rsidR="00E2517C" w:rsidRDefault="00E2517C" w:rsidP="00C85E05">
      <w:pPr>
        <w:rPr>
          <w:rFonts w:ascii="Times New Roman" w:hAnsi="Times New Roman" w:cs="Times New Roman"/>
          <w:sz w:val="24"/>
          <w:lang w:val="es-VE"/>
        </w:rPr>
        <w:sectPr w:rsidR="00E2517C" w:rsidSect="001A34EB">
          <w:footerReference w:type="default" r:id="rId12"/>
          <w:pgSz w:w="12240" w:h="15840" w:code="1"/>
          <w:pgMar w:top="1701" w:right="1701" w:bottom="1701" w:left="2268" w:header="1701" w:footer="709" w:gutter="0"/>
          <w:pgNumType w:start="2"/>
          <w:cols w:space="708"/>
          <w:docGrid w:linePitch="360"/>
        </w:sectPr>
      </w:pPr>
    </w:p>
    <w:p w:rsidR="00E2517C" w:rsidRDefault="00E2517C" w:rsidP="005F4509">
      <w:pPr>
        <w:jc w:val="center"/>
        <w:rPr>
          <w:rFonts w:ascii="Times New Roman" w:hAnsi="Times New Roman" w:cs="Times New Roman"/>
          <w:b/>
          <w:sz w:val="28"/>
          <w:szCs w:val="28"/>
          <w:u w:val="single"/>
          <w:lang w:val="es-VE"/>
        </w:rPr>
      </w:pPr>
    </w:p>
    <w:p w:rsidR="00E2517C" w:rsidRDefault="00E2517C" w:rsidP="005F4509">
      <w:pPr>
        <w:jc w:val="center"/>
        <w:rPr>
          <w:rFonts w:ascii="Times New Roman" w:hAnsi="Times New Roman" w:cs="Times New Roman"/>
          <w:b/>
          <w:sz w:val="28"/>
          <w:szCs w:val="28"/>
          <w:u w:val="single"/>
          <w:lang w:val="es-VE"/>
        </w:rPr>
      </w:pPr>
    </w:p>
    <w:p w:rsidR="005F4509" w:rsidRPr="00C85E05" w:rsidRDefault="005F4509" w:rsidP="005F4509">
      <w:pPr>
        <w:jc w:val="center"/>
        <w:rPr>
          <w:rFonts w:ascii="Times New Roman" w:hAnsi="Times New Roman" w:cs="Times New Roman"/>
          <w:b/>
          <w:sz w:val="28"/>
          <w:szCs w:val="28"/>
          <w:u w:val="single"/>
          <w:lang w:val="es-VE"/>
        </w:rPr>
      </w:pPr>
      <w:r>
        <w:rPr>
          <w:rFonts w:ascii="Times New Roman" w:hAnsi="Times New Roman" w:cs="Times New Roman"/>
          <w:b/>
          <w:sz w:val="28"/>
          <w:szCs w:val="28"/>
          <w:u w:val="single"/>
          <w:lang w:val="es-VE"/>
        </w:rPr>
        <w:t>Í</w:t>
      </w:r>
      <w:r w:rsidRPr="00C85E05">
        <w:rPr>
          <w:rFonts w:ascii="Times New Roman" w:hAnsi="Times New Roman" w:cs="Times New Roman"/>
          <w:b/>
          <w:sz w:val="28"/>
          <w:szCs w:val="28"/>
          <w:u w:val="single"/>
          <w:lang w:val="es-VE"/>
        </w:rPr>
        <w:t>ndice General</w:t>
      </w:r>
      <w:r>
        <w:rPr>
          <w:rFonts w:ascii="Times New Roman" w:hAnsi="Times New Roman" w:cs="Times New Roman"/>
          <w:b/>
          <w:sz w:val="28"/>
          <w:szCs w:val="28"/>
          <w:u w:val="single"/>
          <w:lang w:val="es-VE"/>
        </w:rPr>
        <w:t>.</w:t>
      </w:r>
    </w:p>
    <w:p w:rsidR="005F4509" w:rsidRDefault="005F4509" w:rsidP="00C85E05">
      <w:pPr>
        <w:rPr>
          <w:rFonts w:ascii="Times New Roman" w:hAnsi="Times New Roman" w:cs="Times New Roman"/>
          <w:sz w:val="24"/>
          <w:lang w:val="es-VE"/>
        </w:rPr>
      </w:pPr>
    </w:p>
    <w:p w:rsidR="005F4509" w:rsidRDefault="005F4509" w:rsidP="00C85E05">
      <w:pPr>
        <w:rPr>
          <w:rFonts w:ascii="Times New Roman" w:hAnsi="Times New Roman" w:cs="Times New Roman"/>
          <w:sz w:val="24"/>
          <w:lang w:val="es-VE"/>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811"/>
        <w:gridCol w:w="932"/>
      </w:tblGrid>
      <w:tr w:rsidR="005F4509" w:rsidTr="00C650D1">
        <w:tc>
          <w:tcPr>
            <w:tcW w:w="6945" w:type="dxa"/>
            <w:gridSpan w:val="2"/>
            <w:vAlign w:val="bottom"/>
          </w:tcPr>
          <w:p w:rsidR="005F4509" w:rsidRDefault="005F4509" w:rsidP="005F4509">
            <w:pPr>
              <w:jc w:val="left"/>
              <w:rPr>
                <w:rFonts w:ascii="Times New Roman" w:hAnsi="Times New Roman" w:cs="Times New Roman"/>
                <w:sz w:val="24"/>
                <w:lang w:val="es-VE"/>
              </w:rPr>
            </w:pPr>
            <w:r>
              <w:rPr>
                <w:rFonts w:ascii="Times New Roman" w:hAnsi="Times New Roman" w:cs="Times New Roman"/>
                <w:sz w:val="24"/>
                <w:lang w:val="es-VE"/>
              </w:rPr>
              <w:t>Resumen</w:t>
            </w:r>
          </w:p>
        </w:tc>
        <w:tc>
          <w:tcPr>
            <w:tcW w:w="932" w:type="dxa"/>
            <w:vAlign w:val="bottom"/>
          </w:tcPr>
          <w:p w:rsidR="005F4509" w:rsidRPr="005F4509" w:rsidRDefault="005F4509" w:rsidP="005F4509">
            <w:pPr>
              <w:jc w:val="center"/>
              <w:rPr>
                <w:rFonts w:ascii="Times New Roman" w:hAnsi="Times New Roman" w:cs="Times New Roman"/>
                <w:b/>
                <w:sz w:val="24"/>
                <w:lang w:val="es-VE"/>
              </w:rPr>
            </w:pPr>
            <w:r w:rsidRPr="005F4509">
              <w:rPr>
                <w:rFonts w:ascii="Times New Roman" w:hAnsi="Times New Roman" w:cs="Times New Roman"/>
                <w:b/>
                <w:sz w:val="24"/>
                <w:lang w:val="es-VE"/>
              </w:rPr>
              <w:t>I</w:t>
            </w:r>
          </w:p>
        </w:tc>
      </w:tr>
      <w:tr w:rsidR="005F4509" w:rsidTr="00C650D1">
        <w:tc>
          <w:tcPr>
            <w:tcW w:w="6945" w:type="dxa"/>
            <w:gridSpan w:val="2"/>
            <w:vAlign w:val="bottom"/>
          </w:tcPr>
          <w:p w:rsidR="005F4509" w:rsidRPr="005F4509" w:rsidRDefault="005F4509" w:rsidP="005F4509">
            <w:pPr>
              <w:rPr>
                <w:rFonts w:ascii="Times New Roman" w:hAnsi="Times New Roman" w:cs="Times New Roman"/>
                <w:sz w:val="24"/>
                <w:szCs w:val="24"/>
              </w:rPr>
            </w:pPr>
            <w:r w:rsidRPr="00C85E05">
              <w:rPr>
                <w:rFonts w:ascii="Times New Roman" w:hAnsi="Times New Roman" w:cs="Times New Roman"/>
                <w:sz w:val="24"/>
                <w:szCs w:val="24"/>
              </w:rPr>
              <w:t>Capít</w:t>
            </w:r>
            <w:r w:rsidR="00DC66F3">
              <w:rPr>
                <w:rFonts w:ascii="Times New Roman" w:hAnsi="Times New Roman" w:cs="Times New Roman"/>
                <w:sz w:val="24"/>
                <w:szCs w:val="24"/>
              </w:rPr>
              <w:t>ulo 1.</w:t>
            </w:r>
            <w:r w:rsidRPr="00C85E05">
              <w:rPr>
                <w:rFonts w:ascii="Times New Roman" w:hAnsi="Times New Roman" w:cs="Times New Roman"/>
                <w:sz w:val="24"/>
                <w:szCs w:val="24"/>
              </w:rPr>
              <w:t xml:space="preserve"> Antecedentes y Justificación </w:t>
            </w:r>
          </w:p>
        </w:tc>
        <w:tc>
          <w:tcPr>
            <w:tcW w:w="932" w:type="dxa"/>
            <w:vAlign w:val="bottom"/>
          </w:tcPr>
          <w:p w:rsidR="005F4509" w:rsidRPr="005F4509" w:rsidRDefault="005F4509" w:rsidP="005F4509">
            <w:pPr>
              <w:jc w:val="center"/>
              <w:rPr>
                <w:rFonts w:ascii="Times New Roman" w:hAnsi="Times New Roman" w:cs="Times New Roman"/>
                <w:b/>
                <w:sz w:val="24"/>
                <w:lang w:val="es-VE"/>
              </w:rPr>
            </w:pPr>
          </w:p>
        </w:tc>
      </w:tr>
      <w:tr w:rsidR="005F4509" w:rsidTr="00C650D1">
        <w:trPr>
          <w:trHeight w:val="160"/>
        </w:trPr>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Default="005F4509" w:rsidP="005F4509">
            <w:pPr>
              <w:jc w:val="left"/>
              <w:rPr>
                <w:rFonts w:ascii="Times New Roman" w:hAnsi="Times New Roman" w:cs="Times New Roman"/>
                <w:sz w:val="24"/>
                <w:lang w:val="es-VE"/>
              </w:rPr>
            </w:pPr>
            <w:r w:rsidRPr="00C85E05">
              <w:rPr>
                <w:rFonts w:ascii="Times New Roman" w:hAnsi="Times New Roman" w:cs="Times New Roman"/>
                <w:sz w:val="24"/>
                <w:szCs w:val="24"/>
              </w:rPr>
              <w:t>1.1 Reseña Histórica</w:t>
            </w:r>
          </w:p>
        </w:tc>
        <w:tc>
          <w:tcPr>
            <w:tcW w:w="932" w:type="dxa"/>
            <w:vAlign w:val="bottom"/>
          </w:tcPr>
          <w:p w:rsidR="005F4509" w:rsidRPr="005F4509" w:rsidRDefault="00612EF2" w:rsidP="005F4509">
            <w:pPr>
              <w:jc w:val="center"/>
              <w:rPr>
                <w:rFonts w:ascii="Times New Roman" w:hAnsi="Times New Roman" w:cs="Times New Roman"/>
                <w:b/>
                <w:sz w:val="24"/>
                <w:lang w:val="es-VE"/>
              </w:rPr>
            </w:pPr>
            <w:r>
              <w:rPr>
                <w:rFonts w:ascii="Times New Roman" w:hAnsi="Times New Roman" w:cs="Times New Roman"/>
                <w:b/>
                <w:sz w:val="24"/>
                <w:lang w:val="es-VE"/>
              </w:rPr>
              <w:t>1</w:t>
            </w: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Default="005F4509" w:rsidP="005F4509">
            <w:pPr>
              <w:jc w:val="left"/>
              <w:rPr>
                <w:rFonts w:ascii="Times New Roman" w:hAnsi="Times New Roman" w:cs="Times New Roman"/>
                <w:sz w:val="24"/>
                <w:lang w:val="es-VE"/>
              </w:rPr>
            </w:pPr>
            <w:r>
              <w:rPr>
                <w:rFonts w:ascii="Times New Roman" w:hAnsi="Times New Roman" w:cs="Times New Roman"/>
                <w:sz w:val="24"/>
                <w:szCs w:val="24"/>
              </w:rPr>
              <w:t>1</w:t>
            </w:r>
            <w:r w:rsidRPr="00C85E05">
              <w:rPr>
                <w:rFonts w:ascii="Times New Roman" w:hAnsi="Times New Roman" w:cs="Times New Roman"/>
                <w:sz w:val="24"/>
                <w:szCs w:val="24"/>
              </w:rPr>
              <w:t>.2 Justificación e Importancia</w:t>
            </w:r>
          </w:p>
        </w:tc>
        <w:tc>
          <w:tcPr>
            <w:tcW w:w="932" w:type="dxa"/>
            <w:vAlign w:val="bottom"/>
          </w:tcPr>
          <w:p w:rsidR="005F4509" w:rsidRPr="005F4509" w:rsidRDefault="00612EF2" w:rsidP="005F4509">
            <w:pPr>
              <w:jc w:val="center"/>
              <w:rPr>
                <w:rFonts w:ascii="Times New Roman" w:hAnsi="Times New Roman" w:cs="Times New Roman"/>
                <w:b/>
                <w:sz w:val="24"/>
                <w:lang w:val="es-VE"/>
              </w:rPr>
            </w:pPr>
            <w:r>
              <w:rPr>
                <w:rFonts w:ascii="Times New Roman" w:hAnsi="Times New Roman" w:cs="Times New Roman"/>
                <w:b/>
                <w:sz w:val="24"/>
                <w:lang w:val="es-VE"/>
              </w:rPr>
              <w:t>4</w:t>
            </w:r>
          </w:p>
        </w:tc>
      </w:tr>
      <w:tr w:rsidR="005F4509" w:rsidTr="00C650D1">
        <w:tc>
          <w:tcPr>
            <w:tcW w:w="6945" w:type="dxa"/>
            <w:gridSpan w:val="2"/>
            <w:vAlign w:val="bottom"/>
          </w:tcPr>
          <w:p w:rsidR="005F4509" w:rsidRPr="005F4509" w:rsidRDefault="005F4509" w:rsidP="00DC66F3">
            <w:pPr>
              <w:rPr>
                <w:rFonts w:ascii="Times New Roman" w:hAnsi="Times New Roman" w:cs="Times New Roman"/>
                <w:sz w:val="24"/>
                <w:szCs w:val="24"/>
              </w:rPr>
            </w:pPr>
            <w:r w:rsidRPr="00C85E05">
              <w:rPr>
                <w:rFonts w:ascii="Times New Roman" w:hAnsi="Times New Roman" w:cs="Times New Roman"/>
                <w:sz w:val="24"/>
                <w:szCs w:val="24"/>
              </w:rPr>
              <w:t>Capítulo 2</w:t>
            </w:r>
            <w:r w:rsidR="00DC66F3">
              <w:rPr>
                <w:rFonts w:ascii="Times New Roman" w:hAnsi="Times New Roman" w:cs="Times New Roman"/>
                <w:sz w:val="24"/>
                <w:szCs w:val="24"/>
              </w:rPr>
              <w:t>. Introducción</w:t>
            </w:r>
          </w:p>
        </w:tc>
        <w:tc>
          <w:tcPr>
            <w:tcW w:w="932" w:type="dxa"/>
            <w:vAlign w:val="bottom"/>
          </w:tcPr>
          <w:p w:rsidR="005F4509" w:rsidRPr="005F4509" w:rsidRDefault="00DC66F3" w:rsidP="005F4509">
            <w:pPr>
              <w:jc w:val="center"/>
              <w:rPr>
                <w:rFonts w:ascii="Times New Roman" w:hAnsi="Times New Roman" w:cs="Times New Roman"/>
                <w:b/>
                <w:sz w:val="24"/>
                <w:lang w:val="es-VE"/>
              </w:rPr>
            </w:pPr>
            <w:r>
              <w:rPr>
                <w:rFonts w:ascii="Times New Roman" w:hAnsi="Times New Roman" w:cs="Times New Roman"/>
                <w:b/>
                <w:sz w:val="24"/>
                <w:lang w:val="es-VE"/>
              </w:rPr>
              <w:t>6</w:t>
            </w:r>
          </w:p>
        </w:tc>
      </w:tr>
      <w:tr w:rsidR="005F4509" w:rsidTr="00C650D1">
        <w:tc>
          <w:tcPr>
            <w:tcW w:w="6945" w:type="dxa"/>
            <w:gridSpan w:val="2"/>
            <w:vAlign w:val="bottom"/>
          </w:tcPr>
          <w:p w:rsidR="005F4509" w:rsidRPr="00C85E05" w:rsidRDefault="005F4509" w:rsidP="000C5D5D">
            <w:pPr>
              <w:rPr>
                <w:rFonts w:ascii="Times New Roman" w:hAnsi="Times New Roman" w:cs="Times New Roman"/>
                <w:sz w:val="24"/>
                <w:szCs w:val="24"/>
              </w:rPr>
            </w:pPr>
            <w:r w:rsidRPr="00C85E05">
              <w:rPr>
                <w:rFonts w:ascii="Times New Roman" w:hAnsi="Times New Roman" w:cs="Times New Roman"/>
                <w:sz w:val="24"/>
                <w:szCs w:val="24"/>
              </w:rPr>
              <w:t>Capítulo 3</w:t>
            </w:r>
            <w:r w:rsidR="000C5D5D">
              <w:rPr>
                <w:rFonts w:ascii="Times New Roman" w:hAnsi="Times New Roman" w:cs="Times New Roman"/>
                <w:sz w:val="24"/>
                <w:szCs w:val="24"/>
              </w:rPr>
              <w:t xml:space="preserve">. </w:t>
            </w:r>
            <w:r w:rsidRPr="00C85E05">
              <w:rPr>
                <w:rFonts w:ascii="Times New Roman" w:hAnsi="Times New Roman" w:cs="Times New Roman"/>
                <w:sz w:val="24"/>
                <w:szCs w:val="24"/>
              </w:rPr>
              <w:t>Planteamiento del Proyecto</w:t>
            </w:r>
          </w:p>
        </w:tc>
        <w:tc>
          <w:tcPr>
            <w:tcW w:w="932" w:type="dxa"/>
            <w:vAlign w:val="bottom"/>
          </w:tcPr>
          <w:p w:rsidR="005F4509" w:rsidRPr="005F4509" w:rsidRDefault="005F4509" w:rsidP="005F4509">
            <w:pPr>
              <w:jc w:val="center"/>
              <w:rPr>
                <w:rFonts w:ascii="Times New Roman" w:hAnsi="Times New Roman" w:cs="Times New Roman"/>
                <w:b/>
                <w:sz w:val="24"/>
                <w:lang w:val="es-VE"/>
              </w:rPr>
            </w:pP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5F4509" w:rsidP="005F4509">
            <w:pPr>
              <w:jc w:val="left"/>
              <w:rPr>
                <w:rFonts w:ascii="Times New Roman" w:hAnsi="Times New Roman" w:cs="Times New Roman"/>
                <w:sz w:val="24"/>
                <w:szCs w:val="24"/>
              </w:rPr>
            </w:pPr>
            <w:r w:rsidRPr="00C85E05">
              <w:rPr>
                <w:rFonts w:ascii="Times New Roman" w:hAnsi="Times New Roman" w:cs="Times New Roman"/>
                <w:sz w:val="24"/>
                <w:szCs w:val="24"/>
              </w:rPr>
              <w:t>3.1 Marco Teórico</w:t>
            </w:r>
          </w:p>
        </w:tc>
        <w:tc>
          <w:tcPr>
            <w:tcW w:w="932" w:type="dxa"/>
            <w:vAlign w:val="bottom"/>
          </w:tcPr>
          <w:p w:rsidR="005F4509" w:rsidRPr="005F4509" w:rsidRDefault="004B6F6F" w:rsidP="005F4509">
            <w:pPr>
              <w:jc w:val="center"/>
              <w:rPr>
                <w:rFonts w:ascii="Times New Roman" w:hAnsi="Times New Roman" w:cs="Times New Roman"/>
                <w:b/>
                <w:sz w:val="24"/>
                <w:lang w:val="es-VE"/>
              </w:rPr>
            </w:pPr>
            <w:r>
              <w:rPr>
                <w:rFonts w:ascii="Times New Roman" w:hAnsi="Times New Roman" w:cs="Times New Roman"/>
                <w:b/>
                <w:sz w:val="24"/>
                <w:lang w:val="es-VE"/>
              </w:rPr>
              <w:t>8</w:t>
            </w: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5F4509" w:rsidP="005F4509">
            <w:pPr>
              <w:jc w:val="left"/>
              <w:rPr>
                <w:rFonts w:ascii="Times New Roman" w:hAnsi="Times New Roman" w:cs="Times New Roman"/>
                <w:sz w:val="24"/>
                <w:szCs w:val="24"/>
              </w:rPr>
            </w:pPr>
            <w:r w:rsidRPr="00C85E05">
              <w:rPr>
                <w:rFonts w:ascii="Times New Roman" w:hAnsi="Times New Roman" w:cs="Times New Roman"/>
                <w:sz w:val="24"/>
                <w:szCs w:val="24"/>
              </w:rPr>
              <w:t>3.2 Objetivos</w:t>
            </w:r>
          </w:p>
        </w:tc>
        <w:tc>
          <w:tcPr>
            <w:tcW w:w="932" w:type="dxa"/>
            <w:vAlign w:val="bottom"/>
          </w:tcPr>
          <w:p w:rsidR="005F4509" w:rsidRPr="005F4509" w:rsidRDefault="00202B5C" w:rsidP="005F4509">
            <w:pPr>
              <w:jc w:val="center"/>
              <w:rPr>
                <w:rFonts w:ascii="Times New Roman" w:hAnsi="Times New Roman" w:cs="Times New Roman"/>
                <w:b/>
                <w:sz w:val="24"/>
                <w:lang w:val="es-VE"/>
              </w:rPr>
            </w:pPr>
            <w:r>
              <w:rPr>
                <w:rFonts w:ascii="Times New Roman" w:hAnsi="Times New Roman" w:cs="Times New Roman"/>
                <w:b/>
                <w:sz w:val="24"/>
                <w:lang w:val="es-VE"/>
              </w:rPr>
              <w:t>26</w:t>
            </w:r>
          </w:p>
        </w:tc>
      </w:tr>
      <w:tr w:rsidR="005F4509" w:rsidTr="00C650D1">
        <w:tc>
          <w:tcPr>
            <w:tcW w:w="6945" w:type="dxa"/>
            <w:gridSpan w:val="2"/>
            <w:vAlign w:val="bottom"/>
          </w:tcPr>
          <w:p w:rsidR="005F4509" w:rsidRPr="00C85E05" w:rsidRDefault="005F4509" w:rsidP="000C5D5D">
            <w:pPr>
              <w:rPr>
                <w:rFonts w:ascii="Times New Roman" w:hAnsi="Times New Roman" w:cs="Times New Roman"/>
                <w:sz w:val="24"/>
                <w:szCs w:val="24"/>
              </w:rPr>
            </w:pPr>
            <w:r w:rsidRPr="00C85E05">
              <w:rPr>
                <w:rFonts w:ascii="Times New Roman" w:hAnsi="Times New Roman" w:cs="Times New Roman"/>
                <w:sz w:val="24"/>
                <w:szCs w:val="24"/>
              </w:rPr>
              <w:t>Capítulo 4</w:t>
            </w:r>
            <w:r w:rsidR="000C5D5D">
              <w:rPr>
                <w:rFonts w:ascii="Times New Roman" w:hAnsi="Times New Roman" w:cs="Times New Roman"/>
                <w:sz w:val="24"/>
                <w:szCs w:val="24"/>
              </w:rPr>
              <w:t xml:space="preserve">. </w:t>
            </w:r>
            <w:r w:rsidRPr="00C85E05">
              <w:rPr>
                <w:rFonts w:ascii="Times New Roman" w:hAnsi="Times New Roman" w:cs="Times New Roman"/>
                <w:sz w:val="24"/>
                <w:szCs w:val="24"/>
              </w:rPr>
              <w:t>Resultados y Discusiones</w:t>
            </w:r>
          </w:p>
        </w:tc>
        <w:tc>
          <w:tcPr>
            <w:tcW w:w="932" w:type="dxa"/>
            <w:vAlign w:val="bottom"/>
          </w:tcPr>
          <w:p w:rsidR="005F4509" w:rsidRPr="005F4509" w:rsidRDefault="005F4509" w:rsidP="005F4509">
            <w:pPr>
              <w:jc w:val="center"/>
              <w:rPr>
                <w:rFonts w:ascii="Times New Roman" w:hAnsi="Times New Roman" w:cs="Times New Roman"/>
                <w:b/>
                <w:sz w:val="24"/>
                <w:lang w:val="es-VE"/>
              </w:rPr>
            </w:pP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5F4509" w:rsidP="005F4509">
            <w:pPr>
              <w:jc w:val="left"/>
              <w:rPr>
                <w:rFonts w:ascii="Times New Roman" w:hAnsi="Times New Roman" w:cs="Times New Roman"/>
                <w:sz w:val="24"/>
                <w:szCs w:val="24"/>
              </w:rPr>
            </w:pPr>
            <w:r w:rsidRPr="00C85E05">
              <w:rPr>
                <w:rFonts w:ascii="Times New Roman" w:hAnsi="Times New Roman" w:cs="Times New Roman"/>
                <w:sz w:val="24"/>
                <w:szCs w:val="24"/>
              </w:rPr>
              <w:t>4.1 Balance de Materia</w:t>
            </w:r>
          </w:p>
        </w:tc>
        <w:tc>
          <w:tcPr>
            <w:tcW w:w="932" w:type="dxa"/>
            <w:vAlign w:val="bottom"/>
          </w:tcPr>
          <w:p w:rsidR="005F4509" w:rsidRPr="005F4509" w:rsidRDefault="00202B5C" w:rsidP="005F4509">
            <w:pPr>
              <w:jc w:val="center"/>
              <w:rPr>
                <w:rFonts w:ascii="Times New Roman" w:hAnsi="Times New Roman" w:cs="Times New Roman"/>
                <w:b/>
                <w:sz w:val="24"/>
                <w:lang w:val="es-VE"/>
              </w:rPr>
            </w:pPr>
            <w:r>
              <w:rPr>
                <w:rFonts w:ascii="Times New Roman" w:hAnsi="Times New Roman" w:cs="Times New Roman"/>
                <w:b/>
                <w:sz w:val="24"/>
                <w:lang w:val="es-VE"/>
              </w:rPr>
              <w:t>27</w:t>
            </w: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5F4509" w:rsidP="005F4509">
            <w:pPr>
              <w:jc w:val="left"/>
              <w:rPr>
                <w:rFonts w:ascii="Times New Roman" w:hAnsi="Times New Roman" w:cs="Times New Roman"/>
                <w:sz w:val="24"/>
                <w:szCs w:val="24"/>
              </w:rPr>
            </w:pPr>
            <w:r w:rsidRPr="00C85E05">
              <w:rPr>
                <w:rFonts w:ascii="Times New Roman" w:hAnsi="Times New Roman" w:cs="Times New Roman"/>
                <w:sz w:val="24"/>
                <w:szCs w:val="24"/>
              </w:rPr>
              <w:t>4.2 Balance de Energía</w:t>
            </w:r>
          </w:p>
        </w:tc>
        <w:tc>
          <w:tcPr>
            <w:tcW w:w="932" w:type="dxa"/>
            <w:vAlign w:val="bottom"/>
          </w:tcPr>
          <w:p w:rsidR="005F4509" w:rsidRPr="005F4509" w:rsidRDefault="00C86189" w:rsidP="005F4509">
            <w:pPr>
              <w:jc w:val="center"/>
              <w:rPr>
                <w:rFonts w:ascii="Times New Roman" w:hAnsi="Times New Roman" w:cs="Times New Roman"/>
                <w:b/>
                <w:sz w:val="24"/>
                <w:lang w:val="es-VE"/>
              </w:rPr>
            </w:pPr>
            <w:r>
              <w:rPr>
                <w:rFonts w:ascii="Times New Roman" w:hAnsi="Times New Roman" w:cs="Times New Roman"/>
                <w:b/>
                <w:sz w:val="24"/>
                <w:lang w:val="es-VE"/>
              </w:rPr>
              <w:t>32</w:t>
            </w: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5F4509" w:rsidP="005F4509">
            <w:pPr>
              <w:jc w:val="left"/>
              <w:rPr>
                <w:rFonts w:ascii="Times New Roman" w:hAnsi="Times New Roman" w:cs="Times New Roman"/>
                <w:sz w:val="24"/>
                <w:szCs w:val="24"/>
              </w:rPr>
            </w:pPr>
            <w:r w:rsidRPr="00C85E05">
              <w:rPr>
                <w:rFonts w:ascii="Times New Roman" w:hAnsi="Times New Roman" w:cs="Times New Roman"/>
                <w:sz w:val="24"/>
                <w:szCs w:val="24"/>
              </w:rPr>
              <w:t>4.3 Mejora del Proceso</w:t>
            </w:r>
          </w:p>
        </w:tc>
        <w:tc>
          <w:tcPr>
            <w:tcW w:w="932" w:type="dxa"/>
            <w:vAlign w:val="bottom"/>
          </w:tcPr>
          <w:p w:rsidR="005F4509" w:rsidRPr="005F4509" w:rsidRDefault="004F202A" w:rsidP="005F4509">
            <w:pPr>
              <w:jc w:val="center"/>
              <w:rPr>
                <w:rFonts w:ascii="Times New Roman" w:hAnsi="Times New Roman" w:cs="Times New Roman"/>
                <w:b/>
                <w:sz w:val="24"/>
                <w:lang w:val="es-VE"/>
              </w:rPr>
            </w:pPr>
            <w:r>
              <w:rPr>
                <w:rFonts w:ascii="Times New Roman" w:hAnsi="Times New Roman" w:cs="Times New Roman"/>
                <w:b/>
                <w:sz w:val="24"/>
                <w:lang w:val="es-VE"/>
              </w:rPr>
              <w:t>35</w:t>
            </w:r>
          </w:p>
        </w:tc>
      </w:tr>
      <w:tr w:rsidR="005F4509" w:rsidTr="00C650D1">
        <w:tc>
          <w:tcPr>
            <w:tcW w:w="1134" w:type="dxa"/>
            <w:vAlign w:val="bottom"/>
          </w:tcPr>
          <w:p w:rsidR="005F4509" w:rsidRDefault="005F4509" w:rsidP="005F4509">
            <w:pPr>
              <w:jc w:val="center"/>
              <w:rPr>
                <w:rFonts w:ascii="Times New Roman" w:hAnsi="Times New Roman" w:cs="Times New Roman"/>
                <w:sz w:val="24"/>
                <w:lang w:val="es-VE"/>
              </w:rPr>
            </w:pPr>
          </w:p>
        </w:tc>
        <w:tc>
          <w:tcPr>
            <w:tcW w:w="5811" w:type="dxa"/>
            <w:vAlign w:val="bottom"/>
          </w:tcPr>
          <w:p w:rsidR="005F4509" w:rsidRPr="00C85E05" w:rsidRDefault="00155353" w:rsidP="005F4509">
            <w:pPr>
              <w:jc w:val="left"/>
              <w:rPr>
                <w:rFonts w:ascii="Times New Roman" w:hAnsi="Times New Roman" w:cs="Times New Roman"/>
                <w:sz w:val="24"/>
                <w:szCs w:val="24"/>
              </w:rPr>
            </w:pPr>
            <w:r w:rsidRPr="00C85E05">
              <w:rPr>
                <w:rFonts w:ascii="Times New Roman" w:hAnsi="Times New Roman" w:cs="Times New Roman"/>
                <w:sz w:val="24"/>
                <w:szCs w:val="24"/>
              </w:rPr>
              <w:t>4.4 Análisis de costos</w:t>
            </w:r>
          </w:p>
        </w:tc>
        <w:tc>
          <w:tcPr>
            <w:tcW w:w="932" w:type="dxa"/>
            <w:vAlign w:val="bottom"/>
          </w:tcPr>
          <w:p w:rsidR="005F4509" w:rsidRPr="005F4509" w:rsidRDefault="00E062C7" w:rsidP="005F4509">
            <w:pPr>
              <w:jc w:val="center"/>
              <w:rPr>
                <w:rFonts w:ascii="Times New Roman" w:hAnsi="Times New Roman" w:cs="Times New Roman"/>
                <w:b/>
                <w:sz w:val="24"/>
                <w:lang w:val="es-VE"/>
              </w:rPr>
            </w:pPr>
            <w:r>
              <w:rPr>
                <w:rFonts w:ascii="Times New Roman" w:hAnsi="Times New Roman" w:cs="Times New Roman"/>
                <w:b/>
                <w:sz w:val="24"/>
                <w:lang w:val="es-VE"/>
              </w:rPr>
              <w:t>38</w:t>
            </w:r>
          </w:p>
        </w:tc>
      </w:tr>
      <w:tr w:rsidR="00155353" w:rsidTr="00C650D1">
        <w:tc>
          <w:tcPr>
            <w:tcW w:w="1134" w:type="dxa"/>
            <w:vAlign w:val="bottom"/>
          </w:tcPr>
          <w:p w:rsidR="00155353" w:rsidRDefault="00155353" w:rsidP="005F4509">
            <w:pPr>
              <w:jc w:val="center"/>
              <w:rPr>
                <w:rFonts w:ascii="Times New Roman" w:hAnsi="Times New Roman" w:cs="Times New Roman"/>
                <w:sz w:val="24"/>
                <w:lang w:val="es-VE"/>
              </w:rPr>
            </w:pPr>
          </w:p>
        </w:tc>
        <w:tc>
          <w:tcPr>
            <w:tcW w:w="5811" w:type="dxa"/>
            <w:vAlign w:val="bottom"/>
          </w:tcPr>
          <w:p w:rsidR="00155353" w:rsidRPr="00C85E05" w:rsidRDefault="00155353" w:rsidP="005F4509">
            <w:pPr>
              <w:jc w:val="left"/>
              <w:rPr>
                <w:rFonts w:ascii="Times New Roman" w:hAnsi="Times New Roman" w:cs="Times New Roman"/>
                <w:sz w:val="24"/>
                <w:szCs w:val="24"/>
              </w:rPr>
            </w:pPr>
            <w:r w:rsidRPr="00C85E05">
              <w:rPr>
                <w:rFonts w:ascii="Times New Roman" w:hAnsi="Times New Roman" w:cs="Times New Roman"/>
                <w:sz w:val="24"/>
                <w:szCs w:val="24"/>
              </w:rPr>
              <w:t>4.5 Discusión de Resultados</w:t>
            </w:r>
          </w:p>
        </w:tc>
        <w:tc>
          <w:tcPr>
            <w:tcW w:w="932" w:type="dxa"/>
            <w:vAlign w:val="bottom"/>
          </w:tcPr>
          <w:p w:rsidR="00155353" w:rsidRPr="005F4509" w:rsidRDefault="00A13F1E" w:rsidP="005F4509">
            <w:pPr>
              <w:jc w:val="center"/>
              <w:rPr>
                <w:rFonts w:ascii="Times New Roman" w:hAnsi="Times New Roman" w:cs="Times New Roman"/>
                <w:b/>
                <w:sz w:val="24"/>
                <w:lang w:val="es-VE"/>
              </w:rPr>
            </w:pPr>
            <w:r>
              <w:rPr>
                <w:rFonts w:ascii="Times New Roman" w:hAnsi="Times New Roman" w:cs="Times New Roman"/>
                <w:b/>
                <w:sz w:val="24"/>
                <w:lang w:val="es-VE"/>
              </w:rPr>
              <w:t>39</w:t>
            </w:r>
          </w:p>
        </w:tc>
      </w:tr>
      <w:tr w:rsidR="00155353" w:rsidTr="00C650D1">
        <w:tc>
          <w:tcPr>
            <w:tcW w:w="6945" w:type="dxa"/>
            <w:gridSpan w:val="2"/>
            <w:vAlign w:val="bottom"/>
          </w:tcPr>
          <w:p w:rsidR="00155353" w:rsidRPr="00C85E05" w:rsidRDefault="00155353" w:rsidP="000C5D5D">
            <w:pPr>
              <w:rPr>
                <w:rFonts w:ascii="Times New Roman" w:hAnsi="Times New Roman" w:cs="Times New Roman"/>
                <w:sz w:val="24"/>
                <w:szCs w:val="24"/>
              </w:rPr>
            </w:pPr>
            <w:r w:rsidRPr="00C85E05">
              <w:rPr>
                <w:rFonts w:ascii="Times New Roman" w:hAnsi="Times New Roman" w:cs="Times New Roman"/>
                <w:sz w:val="24"/>
                <w:szCs w:val="24"/>
              </w:rPr>
              <w:t>Capítulo 5</w:t>
            </w:r>
            <w:r w:rsidR="000C5D5D">
              <w:rPr>
                <w:rFonts w:ascii="Times New Roman" w:hAnsi="Times New Roman" w:cs="Times New Roman"/>
                <w:sz w:val="24"/>
                <w:szCs w:val="24"/>
              </w:rPr>
              <w:t xml:space="preserve">. </w:t>
            </w:r>
            <w:r w:rsidRPr="00C85E05">
              <w:rPr>
                <w:rFonts w:ascii="Times New Roman" w:hAnsi="Times New Roman" w:cs="Times New Roman"/>
                <w:sz w:val="24"/>
                <w:szCs w:val="24"/>
              </w:rPr>
              <w:t>Conclusiones </w:t>
            </w:r>
          </w:p>
        </w:tc>
        <w:tc>
          <w:tcPr>
            <w:tcW w:w="932" w:type="dxa"/>
            <w:vAlign w:val="bottom"/>
          </w:tcPr>
          <w:p w:rsidR="00155353" w:rsidRPr="005F4509" w:rsidRDefault="001246F9" w:rsidP="005F4509">
            <w:pPr>
              <w:jc w:val="center"/>
              <w:rPr>
                <w:rFonts w:ascii="Times New Roman" w:hAnsi="Times New Roman" w:cs="Times New Roman"/>
                <w:b/>
                <w:sz w:val="24"/>
                <w:lang w:val="es-VE"/>
              </w:rPr>
            </w:pPr>
            <w:r>
              <w:rPr>
                <w:rFonts w:ascii="Times New Roman" w:hAnsi="Times New Roman" w:cs="Times New Roman"/>
                <w:b/>
                <w:sz w:val="24"/>
                <w:lang w:val="es-VE"/>
              </w:rPr>
              <w:t>41</w:t>
            </w:r>
          </w:p>
        </w:tc>
      </w:tr>
      <w:tr w:rsidR="000C5D5D" w:rsidTr="00C650D1">
        <w:tc>
          <w:tcPr>
            <w:tcW w:w="6945" w:type="dxa"/>
            <w:gridSpan w:val="2"/>
            <w:vAlign w:val="bottom"/>
          </w:tcPr>
          <w:p w:rsidR="000C5D5D" w:rsidRPr="00C85E05" w:rsidRDefault="000C5D5D" w:rsidP="005F4509">
            <w:pPr>
              <w:jc w:val="left"/>
              <w:rPr>
                <w:rFonts w:ascii="Times New Roman" w:hAnsi="Times New Roman" w:cs="Times New Roman"/>
                <w:sz w:val="24"/>
                <w:szCs w:val="24"/>
              </w:rPr>
            </w:pPr>
            <w:r w:rsidRPr="00C85E05">
              <w:rPr>
                <w:rFonts w:ascii="Times New Roman" w:hAnsi="Times New Roman" w:cs="Times New Roman"/>
                <w:sz w:val="24"/>
                <w:szCs w:val="24"/>
              </w:rPr>
              <w:t>Bibliografía</w:t>
            </w:r>
          </w:p>
        </w:tc>
        <w:tc>
          <w:tcPr>
            <w:tcW w:w="932" w:type="dxa"/>
            <w:vAlign w:val="bottom"/>
          </w:tcPr>
          <w:p w:rsidR="000C5D5D" w:rsidRPr="005F4509" w:rsidRDefault="000C5D5D" w:rsidP="005F4509">
            <w:pPr>
              <w:jc w:val="center"/>
              <w:rPr>
                <w:rFonts w:ascii="Times New Roman" w:hAnsi="Times New Roman" w:cs="Times New Roman"/>
                <w:b/>
                <w:sz w:val="24"/>
                <w:lang w:val="es-VE"/>
              </w:rPr>
            </w:pPr>
            <w:r>
              <w:rPr>
                <w:rFonts w:ascii="Times New Roman" w:hAnsi="Times New Roman" w:cs="Times New Roman"/>
                <w:b/>
                <w:sz w:val="24"/>
                <w:lang w:val="es-VE"/>
              </w:rPr>
              <w:t>III</w:t>
            </w:r>
          </w:p>
        </w:tc>
      </w:tr>
      <w:tr w:rsidR="006C689B" w:rsidTr="00C650D1">
        <w:tc>
          <w:tcPr>
            <w:tcW w:w="6945" w:type="dxa"/>
            <w:gridSpan w:val="2"/>
            <w:vAlign w:val="bottom"/>
          </w:tcPr>
          <w:p w:rsidR="006C689B" w:rsidRPr="00C85E05" w:rsidRDefault="006C689B" w:rsidP="005F4509">
            <w:pPr>
              <w:jc w:val="left"/>
              <w:rPr>
                <w:rFonts w:ascii="Times New Roman" w:hAnsi="Times New Roman" w:cs="Times New Roman"/>
                <w:sz w:val="24"/>
                <w:szCs w:val="24"/>
              </w:rPr>
            </w:pPr>
            <w:r>
              <w:rPr>
                <w:rFonts w:ascii="Times New Roman" w:hAnsi="Times New Roman" w:cs="Times New Roman"/>
                <w:sz w:val="24"/>
                <w:szCs w:val="24"/>
              </w:rPr>
              <w:t>Anexos</w:t>
            </w:r>
          </w:p>
        </w:tc>
        <w:tc>
          <w:tcPr>
            <w:tcW w:w="932" w:type="dxa"/>
            <w:vAlign w:val="bottom"/>
          </w:tcPr>
          <w:p w:rsidR="006C689B" w:rsidRDefault="006C689B" w:rsidP="005F4509">
            <w:pPr>
              <w:jc w:val="center"/>
              <w:rPr>
                <w:rFonts w:ascii="Times New Roman" w:hAnsi="Times New Roman" w:cs="Times New Roman"/>
                <w:b/>
                <w:sz w:val="24"/>
                <w:lang w:val="es-VE"/>
              </w:rPr>
            </w:pPr>
            <w:r>
              <w:rPr>
                <w:rFonts w:ascii="Times New Roman" w:hAnsi="Times New Roman" w:cs="Times New Roman"/>
                <w:b/>
                <w:sz w:val="24"/>
                <w:lang w:val="es-VE"/>
              </w:rPr>
              <w:t>IV</w:t>
            </w:r>
          </w:p>
        </w:tc>
      </w:tr>
    </w:tbl>
    <w:p w:rsidR="0097102C" w:rsidRDefault="0097102C" w:rsidP="00C85E05">
      <w:pPr>
        <w:rPr>
          <w:rFonts w:ascii="Times New Roman" w:hAnsi="Times New Roman" w:cs="Times New Roman"/>
          <w:sz w:val="24"/>
          <w:lang w:val="es-VE"/>
        </w:rPr>
        <w:sectPr w:rsidR="0097102C" w:rsidSect="001A34EB">
          <w:footerReference w:type="default" r:id="rId13"/>
          <w:pgSz w:w="12240" w:h="15840" w:code="1"/>
          <w:pgMar w:top="1701" w:right="1701" w:bottom="1701" w:left="2268" w:header="1701" w:footer="709" w:gutter="0"/>
          <w:pgNumType w:start="2"/>
          <w:cols w:space="708"/>
          <w:docGrid w:linePitch="360"/>
        </w:sectPr>
      </w:pPr>
    </w:p>
    <w:p w:rsidR="005F4509" w:rsidRDefault="005F4509" w:rsidP="00C85E05">
      <w:pPr>
        <w:rPr>
          <w:rFonts w:ascii="Times New Roman" w:hAnsi="Times New Roman" w:cs="Times New Roman"/>
          <w:sz w:val="24"/>
          <w:lang w:val="es-VE"/>
        </w:rPr>
      </w:pPr>
    </w:p>
    <w:p w:rsidR="0020199C" w:rsidRDefault="0020199C" w:rsidP="00DC66F3">
      <w:pPr>
        <w:jc w:val="center"/>
        <w:rPr>
          <w:rFonts w:ascii="Times New Roman" w:hAnsi="Times New Roman" w:cs="Times New Roman"/>
          <w:b/>
          <w:sz w:val="28"/>
          <w:szCs w:val="28"/>
          <w:u w:val="single"/>
        </w:rPr>
      </w:pPr>
      <w:r w:rsidRPr="00C85E05">
        <w:rPr>
          <w:rFonts w:ascii="Times New Roman" w:hAnsi="Times New Roman" w:cs="Times New Roman"/>
          <w:b/>
          <w:sz w:val="28"/>
          <w:szCs w:val="28"/>
          <w:u w:val="single"/>
        </w:rPr>
        <w:t>Capítulo 1</w:t>
      </w:r>
      <w:r w:rsidR="001246F9">
        <w:rPr>
          <w:rFonts w:ascii="Times New Roman" w:hAnsi="Times New Roman" w:cs="Times New Roman"/>
          <w:b/>
          <w:sz w:val="28"/>
          <w:szCs w:val="28"/>
          <w:u w:val="single"/>
        </w:rPr>
        <w:t>.</w:t>
      </w:r>
      <w:r w:rsidRPr="00C85E05">
        <w:rPr>
          <w:rFonts w:ascii="Times New Roman" w:hAnsi="Times New Roman" w:cs="Times New Roman"/>
          <w:b/>
          <w:sz w:val="28"/>
          <w:szCs w:val="28"/>
          <w:u w:val="single"/>
        </w:rPr>
        <w:t xml:space="preserve"> Antecedentes y Justificación.</w:t>
      </w:r>
    </w:p>
    <w:p w:rsidR="00DC66F3" w:rsidRPr="00C85E05" w:rsidRDefault="00DC66F3" w:rsidP="00DC66F3">
      <w:pPr>
        <w:jc w:val="center"/>
        <w:rPr>
          <w:rFonts w:ascii="Times New Roman" w:hAnsi="Times New Roman" w:cs="Times New Roman"/>
          <w:b/>
          <w:sz w:val="28"/>
          <w:szCs w:val="28"/>
          <w:u w:val="single"/>
        </w:rPr>
      </w:pPr>
    </w:p>
    <w:p w:rsidR="00463F45" w:rsidRPr="00C85E05" w:rsidRDefault="00463F45" w:rsidP="00DC66F3">
      <w:pPr>
        <w:pStyle w:val="z-Finaldelformulario"/>
        <w:spacing w:line="360" w:lineRule="auto"/>
        <w:rPr>
          <w:rFonts w:ascii="Times New Roman" w:hAnsi="Times New Roman" w:cs="Times New Roman"/>
        </w:rPr>
      </w:pPr>
    </w:p>
    <w:tbl>
      <w:tblPr>
        <w:tblW w:w="0" w:type="auto"/>
        <w:tblCellSpacing w:w="0" w:type="dxa"/>
        <w:tblCellMar>
          <w:left w:w="0" w:type="dxa"/>
          <w:right w:w="0" w:type="dxa"/>
        </w:tblCellMar>
        <w:tblLook w:val="04A0" w:firstRow="1" w:lastRow="0" w:firstColumn="1" w:lastColumn="0" w:noHBand="0" w:noVBand="1"/>
      </w:tblPr>
      <w:tblGrid>
        <w:gridCol w:w="6"/>
      </w:tblGrid>
      <w:tr w:rsidR="00463F45" w:rsidRPr="00C85E05" w:rsidTr="00463F45">
        <w:trPr>
          <w:tblCellSpacing w:w="0" w:type="dxa"/>
        </w:trPr>
        <w:tc>
          <w:tcPr>
            <w:tcW w:w="0" w:type="auto"/>
            <w:vAlign w:val="center"/>
            <w:hideMark/>
          </w:tcPr>
          <w:p w:rsidR="00463F45" w:rsidRPr="00C85E05" w:rsidRDefault="00463F45" w:rsidP="00DC66F3">
            <w:pPr>
              <w:rPr>
                <w:rFonts w:ascii="Times New Roman" w:hAnsi="Times New Roman" w:cs="Times New Roman"/>
                <w:sz w:val="24"/>
                <w:szCs w:val="24"/>
              </w:rPr>
            </w:pPr>
          </w:p>
        </w:tc>
      </w:tr>
    </w:tbl>
    <w:p w:rsidR="00463F45" w:rsidRPr="00DC66F3" w:rsidRDefault="00DC66F3" w:rsidP="00DC66F3">
      <w:pPr>
        <w:pStyle w:val="Prrafodelista"/>
        <w:numPr>
          <w:ilvl w:val="1"/>
          <w:numId w:val="12"/>
        </w:numPr>
        <w:autoSpaceDE w:val="0"/>
        <w:autoSpaceDN w:val="0"/>
        <w:adjustRightInd w:val="0"/>
        <w:spacing w:after="0" w:line="360" w:lineRule="auto"/>
        <w:ind w:left="426" w:right="1701" w:hanging="426"/>
        <w:rPr>
          <w:rFonts w:ascii="Times New Roman" w:hAnsi="Times New Roman" w:cs="Times New Roman"/>
          <w:b/>
          <w:sz w:val="26"/>
          <w:szCs w:val="26"/>
          <w:u w:val="single"/>
          <w:lang w:val="es-VE"/>
        </w:rPr>
      </w:pPr>
      <w:r w:rsidRPr="00DC66F3">
        <w:rPr>
          <w:rFonts w:ascii="Times New Roman" w:hAnsi="Times New Roman" w:cs="Times New Roman"/>
          <w:b/>
          <w:sz w:val="26"/>
          <w:szCs w:val="26"/>
          <w:lang w:val="es-VE"/>
        </w:rPr>
        <w:t xml:space="preserve">  </w:t>
      </w:r>
      <w:r w:rsidR="00D404D2" w:rsidRPr="00DC66F3">
        <w:rPr>
          <w:rFonts w:ascii="Times New Roman" w:hAnsi="Times New Roman" w:cs="Times New Roman"/>
          <w:b/>
          <w:sz w:val="26"/>
          <w:szCs w:val="26"/>
          <w:u w:val="single"/>
          <w:lang w:val="es-VE"/>
        </w:rPr>
        <w:t>Reseña Histórica.</w:t>
      </w:r>
    </w:p>
    <w:p w:rsidR="00D404D2" w:rsidRPr="00C85E05" w:rsidRDefault="00D404D2" w:rsidP="00DC66F3">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Originalmente, el proceso Claus fue desarrollado para recuperar el azufre consumido en la producción de carbonato sódico (Na</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CO</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mediante el método Leblanc.</w:t>
      </w:r>
    </w:p>
    <w:p w:rsidR="00D404D2" w:rsidRPr="00C85E05" w:rsidRDefault="00E2517C" w:rsidP="00E2517C">
      <w:pPr>
        <w:rPr>
          <w:rFonts w:ascii="Times New Roman" w:hAnsi="Times New Roman" w:cs="Times New Roman"/>
          <w:sz w:val="24"/>
          <w:szCs w:val="24"/>
        </w:rPr>
      </w:pPr>
      <w:r>
        <w:rPr>
          <w:rFonts w:ascii="Times New Roman" w:hAnsi="Times New Roman" w:cs="Times New Roman"/>
          <w:sz w:val="24"/>
          <w:szCs w:val="24"/>
        </w:rPr>
        <w:t>E</w:t>
      </w:r>
      <w:r w:rsidR="00D404D2" w:rsidRPr="00C85E05">
        <w:rPr>
          <w:rFonts w:ascii="Times New Roman" w:hAnsi="Times New Roman" w:cs="Times New Roman"/>
          <w:sz w:val="24"/>
          <w:szCs w:val="24"/>
        </w:rPr>
        <w:t>l proceso fue desarrollado por Carl Friedrich Claus, un químico londinense, que registró la primera patente para el Reino Unido en 1883. El sistema consistía en dos (2) etapas</w:t>
      </w:r>
      <w:r w:rsidR="00147429" w:rsidRPr="00C85E05">
        <w:rPr>
          <w:rFonts w:ascii="Times New Roman" w:hAnsi="Times New Roman" w:cs="Times New Roman"/>
          <w:sz w:val="24"/>
          <w:szCs w:val="24"/>
        </w:rPr>
        <w:t>: En</w:t>
      </w:r>
      <w:r w:rsidR="00D404D2" w:rsidRPr="00C85E05">
        <w:rPr>
          <w:rFonts w:ascii="Times New Roman" w:hAnsi="Times New Roman" w:cs="Times New Roman"/>
          <w:sz w:val="24"/>
          <w:szCs w:val="24"/>
        </w:rPr>
        <w:t xml:space="preserve"> una </w:t>
      </w:r>
      <w:r w:rsidR="00D404D2" w:rsidRPr="00C85E05">
        <w:rPr>
          <w:rFonts w:ascii="Times New Roman" w:hAnsi="Times New Roman" w:cs="Times New Roman"/>
          <w:b/>
          <w:sz w:val="24"/>
          <w:szCs w:val="24"/>
        </w:rPr>
        <w:t>Primera Etapa</w:t>
      </w:r>
      <w:r w:rsidR="00D404D2" w:rsidRPr="00C85E05">
        <w:rPr>
          <w:rFonts w:ascii="Times New Roman" w:hAnsi="Times New Roman" w:cs="Times New Roman"/>
          <w:sz w:val="24"/>
          <w:szCs w:val="24"/>
        </w:rPr>
        <w:t>, se introducía CO</w:t>
      </w:r>
      <w:r w:rsidR="00D404D2" w:rsidRPr="0014742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 xml:space="preserve"> en una mezcla de CaS y H</w:t>
      </w:r>
      <w:r w:rsidR="00D404D2" w:rsidRPr="00C85E05">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S  a fin de obtener ácido sulfhídrico y H</w:t>
      </w:r>
      <w:r w:rsidR="00D404D2" w:rsidRPr="0014742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 xml:space="preserve">S, de acuerdo a la ecuación general:  </w:t>
      </w:r>
    </w:p>
    <w:p w:rsidR="00E2517C" w:rsidRPr="000918BB" w:rsidRDefault="00D404D2" w:rsidP="00E2517C">
      <w:pPr>
        <w:jc w:val="center"/>
        <w:rPr>
          <w:rFonts w:ascii="Times New Roman" w:hAnsi="Times New Roman" w:cs="Times New Roman"/>
          <w:b/>
          <w:sz w:val="24"/>
          <w:szCs w:val="24"/>
        </w:rPr>
      </w:pPr>
      <w:r w:rsidRPr="000918BB">
        <w:rPr>
          <w:rFonts w:ascii="Times New Roman" w:hAnsi="Times New Roman" w:cs="Times New Roman"/>
          <w:b/>
          <w:sz w:val="24"/>
          <w:szCs w:val="24"/>
        </w:rPr>
        <w:t>CaS + H</w:t>
      </w:r>
      <w:r w:rsidRPr="000918BB">
        <w:rPr>
          <w:rFonts w:ascii="Times New Roman" w:hAnsi="Times New Roman" w:cs="Times New Roman"/>
          <w:b/>
          <w:sz w:val="24"/>
          <w:szCs w:val="24"/>
          <w:vertAlign w:val="subscript"/>
        </w:rPr>
        <w:t>2</w:t>
      </w:r>
      <w:r w:rsidRPr="000918BB">
        <w:rPr>
          <w:rFonts w:ascii="Times New Roman" w:hAnsi="Times New Roman" w:cs="Times New Roman"/>
          <w:b/>
          <w:sz w:val="24"/>
          <w:szCs w:val="24"/>
        </w:rPr>
        <w:t>O + CO</w:t>
      </w:r>
      <w:r w:rsidRPr="000918BB">
        <w:rPr>
          <w:rFonts w:ascii="Times New Roman" w:hAnsi="Times New Roman" w:cs="Times New Roman"/>
          <w:b/>
          <w:sz w:val="24"/>
          <w:szCs w:val="24"/>
          <w:vertAlign w:val="subscript"/>
        </w:rPr>
        <w:t xml:space="preserve">2 </w:t>
      </w:r>
      <w:r w:rsidRPr="000918BB">
        <w:rPr>
          <w:rFonts w:ascii="Times New Roman" w:hAnsi="Times New Roman" w:cs="Times New Roman"/>
          <w:b/>
          <w:sz w:val="24"/>
          <w:szCs w:val="24"/>
        </w:rPr>
        <w:sym w:font="Wingdings" w:char="F0E0"/>
      </w:r>
      <w:r w:rsidRPr="000918BB">
        <w:rPr>
          <w:rFonts w:ascii="Times New Roman" w:hAnsi="Times New Roman" w:cs="Times New Roman"/>
          <w:b/>
          <w:sz w:val="24"/>
          <w:szCs w:val="24"/>
        </w:rPr>
        <w:t xml:space="preserve">   CaCO</w:t>
      </w:r>
      <w:r w:rsidRPr="000918BB">
        <w:rPr>
          <w:rFonts w:ascii="Times New Roman" w:hAnsi="Times New Roman" w:cs="Times New Roman"/>
          <w:b/>
          <w:sz w:val="24"/>
          <w:szCs w:val="24"/>
          <w:vertAlign w:val="subscript"/>
        </w:rPr>
        <w:t>3</w:t>
      </w:r>
      <w:r w:rsidRPr="000918BB">
        <w:rPr>
          <w:rFonts w:ascii="Times New Roman" w:hAnsi="Times New Roman" w:cs="Times New Roman"/>
          <w:b/>
          <w:sz w:val="24"/>
          <w:szCs w:val="24"/>
        </w:rPr>
        <w:t>+ H</w:t>
      </w:r>
      <w:r w:rsidRPr="000918BB">
        <w:rPr>
          <w:rFonts w:ascii="Times New Roman" w:hAnsi="Times New Roman" w:cs="Times New Roman"/>
          <w:b/>
          <w:sz w:val="24"/>
          <w:szCs w:val="24"/>
          <w:vertAlign w:val="subscript"/>
        </w:rPr>
        <w:t>2</w:t>
      </w:r>
      <w:r w:rsidRPr="000918BB">
        <w:rPr>
          <w:rFonts w:ascii="Times New Roman" w:hAnsi="Times New Roman" w:cs="Times New Roman"/>
          <w:b/>
          <w:sz w:val="24"/>
          <w:szCs w:val="24"/>
        </w:rPr>
        <w:t>S</w:t>
      </w:r>
    </w:p>
    <w:p w:rsidR="00612EF2" w:rsidRDefault="00612EF2" w:rsidP="00E2517C">
      <w:pPr>
        <w:rPr>
          <w:rFonts w:ascii="Times New Roman" w:hAnsi="Times New Roman" w:cs="Times New Roman"/>
          <w:sz w:val="24"/>
          <w:szCs w:val="24"/>
        </w:rPr>
      </w:pPr>
    </w:p>
    <w:p w:rsidR="00D404D2" w:rsidRDefault="00D404D2" w:rsidP="00E2517C">
      <w:pPr>
        <w:rPr>
          <w:rFonts w:ascii="Times New Roman" w:hAnsi="Times New Roman" w:cs="Times New Roman"/>
          <w:sz w:val="24"/>
          <w:szCs w:val="24"/>
        </w:rPr>
      </w:pPr>
      <w:r w:rsidRPr="00C85E05">
        <w:rPr>
          <w:rFonts w:ascii="Times New Roman" w:hAnsi="Times New Roman" w:cs="Times New Roman"/>
          <w:sz w:val="24"/>
          <w:szCs w:val="24"/>
        </w:rPr>
        <w:t xml:space="preserve">Esta operación se llevaba a cabo en un recipiente empleando un método discontinuo, o bien en varios recipientes si se ejecutaba de manera continua. En la </w:t>
      </w:r>
      <w:r w:rsidRPr="00C85E05">
        <w:rPr>
          <w:rFonts w:ascii="Times New Roman" w:hAnsi="Times New Roman" w:cs="Times New Roman"/>
          <w:b/>
          <w:sz w:val="24"/>
          <w:szCs w:val="24"/>
        </w:rPr>
        <w:t>Segunda Etapa</w:t>
      </w:r>
      <w:r w:rsidRPr="00C85E05">
        <w:rPr>
          <w:rFonts w:ascii="Times New Roman" w:hAnsi="Times New Roman" w:cs="Times New Roman"/>
          <w:sz w:val="24"/>
          <w:szCs w:val="24"/>
        </w:rPr>
        <w:t>, el H</w:t>
      </w:r>
      <w:r w:rsidRPr="00147429">
        <w:rPr>
          <w:rFonts w:ascii="Times New Roman" w:hAnsi="Times New Roman" w:cs="Times New Roman"/>
          <w:sz w:val="24"/>
          <w:szCs w:val="24"/>
          <w:vertAlign w:val="subscript"/>
        </w:rPr>
        <w:t>2</w:t>
      </w:r>
      <w:r w:rsidRPr="00C85E05">
        <w:rPr>
          <w:rFonts w:ascii="Times New Roman" w:hAnsi="Times New Roman" w:cs="Times New Roman"/>
          <w:sz w:val="24"/>
          <w:szCs w:val="24"/>
        </w:rPr>
        <w:t>S producido era mezclado con oxígeno, y la mezcla era introducida en un recipiente que contenía un catalizador el cual era precalentado a la temperatura deseada de operación. Una vez se inicia</w:t>
      </w:r>
      <w:r w:rsidR="00147429">
        <w:rPr>
          <w:rFonts w:ascii="Times New Roman" w:hAnsi="Times New Roman" w:cs="Times New Roman"/>
          <w:sz w:val="24"/>
          <w:szCs w:val="24"/>
        </w:rPr>
        <w:t>b</w:t>
      </w:r>
      <w:r w:rsidRPr="00C85E05">
        <w:rPr>
          <w:rFonts w:ascii="Times New Roman" w:hAnsi="Times New Roman" w:cs="Times New Roman"/>
          <w:sz w:val="24"/>
          <w:szCs w:val="24"/>
        </w:rPr>
        <w:t xml:space="preserve">a la reacción, se mantenía la temperatura constante controlando el flujo de los reactantes. </w:t>
      </w:r>
    </w:p>
    <w:p w:rsidR="0097102C" w:rsidRDefault="00612EF2" w:rsidP="00C85E05">
      <w:pPr>
        <w:jc w:val="center"/>
        <w:rPr>
          <w:rFonts w:ascii="Times New Roman" w:hAnsi="Times New Roman" w:cs="Times New Roman"/>
          <w:b/>
          <w:sz w:val="20"/>
          <w:szCs w:val="20"/>
        </w:rPr>
      </w:pPr>
      <w:r>
        <w:rPr>
          <w:rFonts w:ascii="Times New Roman" w:hAnsi="Times New Roman" w:cs="Times New Roman"/>
          <w:b/>
          <w:noProof/>
          <w:sz w:val="20"/>
          <w:szCs w:val="20"/>
          <w:lang w:val="es-VE" w:eastAsia="es-VE"/>
        </w:rPr>
        <w:drawing>
          <wp:anchor distT="0" distB="0" distL="114300" distR="114300" simplePos="0" relativeHeight="251659264" behindDoc="0" locked="0" layoutInCell="1" allowOverlap="1">
            <wp:simplePos x="0" y="0"/>
            <wp:positionH relativeFrom="column">
              <wp:posOffset>-59055</wp:posOffset>
            </wp:positionH>
            <wp:positionV relativeFrom="paragraph">
              <wp:posOffset>166370</wp:posOffset>
            </wp:positionV>
            <wp:extent cx="5400675" cy="1552575"/>
            <wp:effectExtent l="19050" t="19050" r="28575" b="28575"/>
            <wp:wrapNone/>
            <wp:docPr id="2" name="Imagen 2" descr="D:\Pictures\Mis escaneos\2012-03 (mar)\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is escaneos\2012-03 (mar)\escanear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1552575"/>
                    </a:xfrm>
                    <a:prstGeom prst="rect">
                      <a:avLst/>
                    </a:prstGeom>
                    <a:noFill/>
                    <a:ln w="19050">
                      <a:solidFill>
                        <a:schemeClr val="tx1"/>
                      </a:solidFill>
                    </a:ln>
                  </pic:spPr>
                </pic:pic>
              </a:graphicData>
            </a:graphic>
          </wp:anchor>
        </w:drawing>
      </w:r>
    </w:p>
    <w:p w:rsidR="00D404D2" w:rsidRPr="00E2517C" w:rsidRDefault="00D404D2" w:rsidP="00C85E05">
      <w:pPr>
        <w:jc w:val="center"/>
        <w:rPr>
          <w:rFonts w:ascii="Times New Roman" w:hAnsi="Times New Roman" w:cs="Times New Roman"/>
          <w:b/>
          <w:sz w:val="20"/>
          <w:szCs w:val="20"/>
        </w:rPr>
      </w:pPr>
    </w:p>
    <w:p w:rsidR="00D404D2" w:rsidRPr="00C85E05" w:rsidRDefault="00D404D2" w:rsidP="00C85E05">
      <w:pPr>
        <w:jc w:val="center"/>
        <w:rPr>
          <w:rFonts w:ascii="Times New Roman" w:hAnsi="Times New Roman" w:cs="Times New Roman"/>
          <w:sz w:val="24"/>
          <w:szCs w:val="24"/>
        </w:rPr>
      </w:pPr>
    </w:p>
    <w:p w:rsidR="00D404D2" w:rsidRPr="00C85E05" w:rsidRDefault="00D404D2" w:rsidP="00C85E05">
      <w:pPr>
        <w:jc w:val="center"/>
        <w:rPr>
          <w:rFonts w:ascii="Times New Roman" w:hAnsi="Times New Roman" w:cs="Times New Roman"/>
          <w:sz w:val="24"/>
          <w:szCs w:val="24"/>
        </w:rPr>
      </w:pPr>
    </w:p>
    <w:p w:rsidR="00D404D2" w:rsidRPr="00C85E05" w:rsidRDefault="00D404D2" w:rsidP="00C85E05">
      <w:pPr>
        <w:jc w:val="center"/>
        <w:rPr>
          <w:rFonts w:ascii="Times New Roman" w:hAnsi="Times New Roman" w:cs="Times New Roman"/>
          <w:sz w:val="24"/>
          <w:szCs w:val="24"/>
        </w:rPr>
      </w:pPr>
    </w:p>
    <w:p w:rsidR="00D404D2" w:rsidRPr="00C85E05" w:rsidRDefault="00D404D2" w:rsidP="00C85E05">
      <w:pPr>
        <w:jc w:val="center"/>
        <w:rPr>
          <w:rFonts w:ascii="Times New Roman" w:hAnsi="Times New Roman" w:cs="Times New Roman"/>
          <w:sz w:val="24"/>
          <w:szCs w:val="24"/>
        </w:rPr>
      </w:pPr>
    </w:p>
    <w:p w:rsidR="00D404D2" w:rsidRPr="00C85E05" w:rsidRDefault="00D404D2" w:rsidP="00C85E05">
      <w:pPr>
        <w:jc w:val="center"/>
        <w:rPr>
          <w:rFonts w:ascii="Times New Roman" w:hAnsi="Times New Roman" w:cs="Times New Roman"/>
          <w:sz w:val="24"/>
          <w:szCs w:val="24"/>
        </w:rPr>
      </w:pPr>
    </w:p>
    <w:p w:rsidR="00612EF2" w:rsidRPr="00612EF2" w:rsidRDefault="00147AB9" w:rsidP="00612EF2">
      <w:pPr>
        <w:jc w:val="center"/>
        <w:rPr>
          <w:rFonts w:ascii="Times New Roman" w:hAnsi="Times New Roman" w:cs="Times New Roman"/>
          <w:b/>
        </w:rPr>
      </w:pPr>
      <w:r w:rsidRPr="00612EF2">
        <w:rPr>
          <w:rFonts w:ascii="Times New Roman" w:hAnsi="Times New Roman" w:cs="Times New Roman"/>
          <w:b/>
        </w:rPr>
        <w:t xml:space="preserve"> </w:t>
      </w:r>
      <w:r w:rsidR="00612EF2" w:rsidRPr="00612EF2">
        <w:rPr>
          <w:rFonts w:ascii="Times New Roman" w:hAnsi="Times New Roman" w:cs="Times New Roman"/>
          <w:b/>
        </w:rPr>
        <w:t>FIGURA I. Diagrama del proceso del año 1883</w:t>
      </w:r>
      <w:r w:rsidR="00612EF2">
        <w:rPr>
          <w:rFonts w:ascii="Times New Roman" w:hAnsi="Times New Roman" w:cs="Times New Roman"/>
          <w:b/>
        </w:rPr>
        <w:t>.</w:t>
      </w:r>
    </w:p>
    <w:p w:rsidR="0097102C" w:rsidRDefault="0097102C"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r w:rsidRPr="00C85E05">
        <w:rPr>
          <w:rFonts w:ascii="Times New Roman" w:hAnsi="Times New Roman" w:cs="Times New Roman"/>
          <w:sz w:val="24"/>
          <w:szCs w:val="24"/>
        </w:rPr>
        <w:lastRenderedPageBreak/>
        <w:t>El catalizador empleado, según se describe en la patente, era una mezcla de óxidos de hierro y manganeso, amianto, alúmina y</w:t>
      </w:r>
      <w:r w:rsidR="00147AB9">
        <w:rPr>
          <w:rFonts w:ascii="Times New Roman" w:hAnsi="Times New Roman" w:cs="Times New Roman"/>
          <w:sz w:val="24"/>
          <w:szCs w:val="24"/>
        </w:rPr>
        <w:t xml:space="preserve"> carbonatos cálcicos y  zinc.</w:t>
      </w:r>
      <w:r w:rsidRPr="00C85E05">
        <w:rPr>
          <w:rFonts w:ascii="Times New Roman" w:hAnsi="Times New Roman" w:cs="Times New Roman"/>
          <w:sz w:val="24"/>
          <w:szCs w:val="24"/>
        </w:rPr>
        <w:t xml:space="preserve"> La aplicación de la segunda etapa del proceso a gases con ácido sulfhídrico provenientes de otras fuentes, generalizó el conocimiento del proceso Claus, como la obtención de azufre elemental mediante la oxidación del H</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S en presencia de un catalizador. En un recipiente conocido como "horno Claus".  Desde el primer momento, se comprobó el efecto de operar  a bajas temperaturas, a fin de maximizar la recuperación de azufre; el rango de temperaturas usuales se situaba entre 203ºC y 315ºC. El azufre líquido se recuperaba en un condensador a la salida del reactor. Se empleaba una inyección de agua, a fin de eliminar el SO</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 xml:space="preserve">  en los gases residuales, y el H</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S era retenido pasando los gases por un purificador con óxido de hierro, o bien era incinerado a SO</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w:t>
      </w:r>
    </w:p>
    <w:p w:rsidR="0097102C" w:rsidRDefault="0097102C"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r w:rsidRPr="00C85E05">
        <w:rPr>
          <w:rFonts w:ascii="Times New Roman" w:hAnsi="Times New Roman" w:cs="Times New Roman"/>
          <w:sz w:val="24"/>
          <w:szCs w:val="24"/>
        </w:rPr>
        <w:t>Debido a que el sistema era demasiado exotérmico producto de la reacción entre el O</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 xml:space="preserve"> y el H</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S, ya que el calor sólo se disipaba por radiación, el "horno Claus" estaba limitado a procesar pequeñas cantidades de H</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 xml:space="preserve">S. Con objeto de conseguir rendimientos del 80-90%, sólo se podían procesar dos o tres volúmenes de sulfhídrico por volumen de catalizador por hora.  </w:t>
      </w:r>
    </w:p>
    <w:p w:rsidR="0097102C" w:rsidRDefault="0097102C"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r w:rsidRPr="00C85E05">
        <w:rPr>
          <w:rFonts w:ascii="Times New Roman" w:hAnsi="Times New Roman" w:cs="Times New Roman"/>
          <w:sz w:val="24"/>
          <w:szCs w:val="24"/>
        </w:rPr>
        <w:t>En 1938, la empresa alemana  Farbenindustrie A.G., introduce el llamado Proceso Claus Modificado. La modificación no solo aumentaba la capacidad del proceso, sino que además permitía la recuperación energética del calor antes disipado.  El diseño modificado se basa en La oxidación parcial del H</w:t>
      </w:r>
      <w:r w:rsidRPr="00147AB9">
        <w:rPr>
          <w:rFonts w:ascii="Times New Roman" w:hAnsi="Times New Roman" w:cs="Times New Roman"/>
          <w:sz w:val="24"/>
          <w:szCs w:val="24"/>
          <w:vertAlign w:val="subscript"/>
        </w:rPr>
        <w:t>2</w:t>
      </w:r>
      <w:r w:rsidRPr="00C85E05">
        <w:rPr>
          <w:rFonts w:ascii="Times New Roman" w:hAnsi="Times New Roman" w:cs="Times New Roman"/>
          <w:sz w:val="24"/>
          <w:szCs w:val="24"/>
        </w:rPr>
        <w:t>S, en dos etapas. En la primera etapa un tercio del  H</w:t>
      </w:r>
      <w:r w:rsidRPr="00147AB9">
        <w:rPr>
          <w:rFonts w:ascii="Times New Roman" w:hAnsi="Times New Roman" w:cs="Times New Roman"/>
          <w:sz w:val="24"/>
          <w:szCs w:val="24"/>
          <w:vertAlign w:val="subscript"/>
        </w:rPr>
        <w:t>2</w:t>
      </w:r>
      <w:r w:rsidR="00147AB9">
        <w:rPr>
          <w:rFonts w:ascii="Times New Roman" w:hAnsi="Times New Roman" w:cs="Times New Roman"/>
          <w:sz w:val="24"/>
          <w:szCs w:val="24"/>
        </w:rPr>
        <w:t>S</w:t>
      </w:r>
      <w:r w:rsidRPr="00C85E05">
        <w:rPr>
          <w:rFonts w:ascii="Times New Roman" w:hAnsi="Times New Roman" w:cs="Times New Roman"/>
          <w:sz w:val="24"/>
          <w:szCs w:val="24"/>
        </w:rPr>
        <w:t xml:space="preserve"> a reaccionar, se oxidaba quemándose en una caldera y el calor generado se empleaba para la producción de vapor.</w:t>
      </w: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r w:rsidRPr="00C85E05">
        <w:rPr>
          <w:rFonts w:ascii="Times New Roman" w:hAnsi="Times New Roman" w:cs="Times New Roman"/>
          <w:noProof/>
          <w:sz w:val="24"/>
          <w:szCs w:val="24"/>
          <w:lang w:val="es-VE" w:eastAsia="es-VE"/>
        </w:rPr>
        <w:lastRenderedPageBreak/>
        <w:drawing>
          <wp:anchor distT="0" distB="0" distL="114300" distR="114300" simplePos="0" relativeHeight="251662336" behindDoc="0" locked="0" layoutInCell="1" allowOverlap="1">
            <wp:simplePos x="0" y="0"/>
            <wp:positionH relativeFrom="column">
              <wp:posOffset>-30480</wp:posOffset>
            </wp:positionH>
            <wp:positionV relativeFrom="paragraph">
              <wp:posOffset>-1270</wp:posOffset>
            </wp:positionV>
            <wp:extent cx="5353050" cy="3124200"/>
            <wp:effectExtent l="19050" t="19050" r="19050" b="19050"/>
            <wp:wrapNone/>
            <wp:docPr id="20" name="Imagen 20" descr="D:\Pictures\Mis escaneos\2012-03 (mar)\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Mis escaneos\2012-03 (mar)\escanear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124200"/>
                    </a:xfrm>
                    <a:prstGeom prst="rect">
                      <a:avLst/>
                    </a:prstGeom>
                    <a:noFill/>
                    <a:ln w="19050">
                      <a:solidFill>
                        <a:schemeClr val="tx1"/>
                      </a:solidFill>
                    </a:ln>
                  </pic:spPr>
                </pic:pic>
              </a:graphicData>
            </a:graphic>
          </wp:anchor>
        </w:drawing>
      </w: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D404D2" w:rsidRPr="00C85E05" w:rsidRDefault="00D404D2" w:rsidP="00C85E05">
      <w:pPr>
        <w:rPr>
          <w:rFonts w:ascii="Times New Roman" w:hAnsi="Times New Roman" w:cs="Times New Roman"/>
          <w:sz w:val="24"/>
          <w:szCs w:val="24"/>
        </w:rPr>
      </w:pPr>
    </w:p>
    <w:p w:rsidR="00612EF2" w:rsidRPr="00612EF2" w:rsidRDefault="00D404D2" w:rsidP="00612EF2">
      <w:pPr>
        <w:jc w:val="center"/>
        <w:rPr>
          <w:rFonts w:ascii="Times New Roman" w:hAnsi="Times New Roman" w:cs="Times New Roman"/>
          <w:b/>
        </w:rPr>
      </w:pPr>
      <w:r w:rsidRPr="00C85E05">
        <w:rPr>
          <w:rFonts w:ascii="Times New Roman" w:hAnsi="Times New Roman" w:cs="Times New Roman"/>
          <w:sz w:val="24"/>
          <w:szCs w:val="24"/>
        </w:rPr>
        <w:t xml:space="preserve"> </w:t>
      </w:r>
      <w:r w:rsidR="00147AB9">
        <w:rPr>
          <w:rFonts w:ascii="Times New Roman" w:hAnsi="Times New Roman" w:cs="Times New Roman"/>
          <w:sz w:val="24"/>
          <w:szCs w:val="24"/>
        </w:rPr>
        <w:t xml:space="preserve">   </w:t>
      </w:r>
      <w:r w:rsidR="00612EF2" w:rsidRPr="00612EF2">
        <w:rPr>
          <w:rFonts w:ascii="Times New Roman" w:hAnsi="Times New Roman" w:cs="Times New Roman"/>
          <w:b/>
        </w:rPr>
        <w:t xml:space="preserve"> FIGURA I</w:t>
      </w:r>
      <w:r w:rsidR="00612EF2">
        <w:rPr>
          <w:rFonts w:ascii="Times New Roman" w:hAnsi="Times New Roman" w:cs="Times New Roman"/>
          <w:b/>
        </w:rPr>
        <w:t>I</w:t>
      </w:r>
      <w:r w:rsidR="00612EF2" w:rsidRPr="00612EF2">
        <w:rPr>
          <w:rFonts w:ascii="Times New Roman" w:hAnsi="Times New Roman" w:cs="Times New Roman"/>
          <w:b/>
        </w:rPr>
        <w:t xml:space="preserve">. </w:t>
      </w:r>
      <w:r w:rsidR="00612EF2">
        <w:rPr>
          <w:rFonts w:ascii="Times New Roman" w:hAnsi="Times New Roman" w:cs="Times New Roman"/>
          <w:b/>
        </w:rPr>
        <w:t>Proceso Claus Modificado.</w:t>
      </w:r>
    </w:p>
    <w:p w:rsidR="006F3C4A" w:rsidRDefault="006F3C4A" w:rsidP="00C85E05">
      <w:pPr>
        <w:rPr>
          <w:rFonts w:ascii="Times New Roman" w:hAnsi="Times New Roman" w:cs="Times New Roman"/>
          <w:sz w:val="24"/>
          <w:szCs w:val="24"/>
        </w:rPr>
      </w:pPr>
    </w:p>
    <w:p w:rsidR="00D404D2" w:rsidRPr="00C85E05" w:rsidRDefault="00147AB9" w:rsidP="00C85E05">
      <w:pPr>
        <w:rPr>
          <w:rFonts w:ascii="Times New Roman" w:hAnsi="Times New Roman" w:cs="Times New Roman"/>
          <w:sz w:val="24"/>
          <w:szCs w:val="24"/>
        </w:rPr>
      </w:pPr>
      <w:r>
        <w:rPr>
          <w:rFonts w:ascii="Times New Roman" w:hAnsi="Times New Roman" w:cs="Times New Roman"/>
          <w:sz w:val="24"/>
          <w:szCs w:val="24"/>
        </w:rPr>
        <w:t xml:space="preserve"> </w:t>
      </w:r>
      <w:r w:rsidR="00D404D2" w:rsidRPr="00C85E05">
        <w:rPr>
          <w:rFonts w:ascii="Times New Roman" w:hAnsi="Times New Roman" w:cs="Times New Roman"/>
          <w:sz w:val="24"/>
          <w:szCs w:val="24"/>
        </w:rPr>
        <w:t>En los últimos años, ante los mayores requisitos por parte de la legislación en materia de emisiones e inmisiones de gases, las refinerías han adoptado la decisión del tratamiento de los gases producidos. La solución a este requisito, es la combinación de una planta de lavado de gases con disoluciones de etanolamina, que elimina el H</w:t>
      </w:r>
      <w:r w:rsidR="00D404D2" w:rsidRPr="00147AB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S de los gases de refinería, y una planta Claus que transforme el H</w:t>
      </w:r>
      <w:r w:rsidR="00D404D2" w:rsidRPr="00147AB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S obtenido en azufre sólido o líquido, para el posterior aprovechamiento comercial de este subproducto. La reacción de la operación Claus, permite la producción de azufre elemental, mediante la reacción en fase vapor de H</w:t>
      </w:r>
      <w:r w:rsidR="00D404D2" w:rsidRPr="00147AB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S y SO</w:t>
      </w:r>
      <w:r w:rsidR="00D404D2" w:rsidRPr="00147AB9">
        <w:rPr>
          <w:rFonts w:ascii="Times New Roman" w:hAnsi="Times New Roman" w:cs="Times New Roman"/>
          <w:sz w:val="24"/>
          <w:szCs w:val="24"/>
          <w:vertAlign w:val="subscript"/>
        </w:rPr>
        <w:t>2</w:t>
      </w:r>
      <w:r w:rsidR="00D404D2" w:rsidRPr="00C85E05">
        <w:rPr>
          <w:rFonts w:ascii="Times New Roman" w:hAnsi="Times New Roman" w:cs="Times New Roman"/>
          <w:sz w:val="24"/>
          <w:szCs w:val="24"/>
        </w:rPr>
        <w:t>.</w:t>
      </w:r>
    </w:p>
    <w:p w:rsidR="00D404D2" w:rsidRPr="00C85E05" w:rsidRDefault="00D404D2" w:rsidP="00C85E05">
      <w:pPr>
        <w:rPr>
          <w:rFonts w:ascii="Times New Roman" w:hAnsi="Times New Roman" w:cs="Times New Roman"/>
        </w:rPr>
      </w:pPr>
    </w:p>
    <w:p w:rsidR="00471FBB" w:rsidRDefault="00471FBB" w:rsidP="00C85E05">
      <w:pPr>
        <w:autoSpaceDE w:val="0"/>
        <w:autoSpaceDN w:val="0"/>
        <w:adjustRightInd w:val="0"/>
        <w:spacing w:before="120"/>
        <w:ind w:left="2268" w:right="1701"/>
        <w:rPr>
          <w:rFonts w:ascii="Times New Roman" w:eastAsia="Times New Roman" w:hAnsi="Times New Roman" w:cs="Times New Roman"/>
          <w:b/>
          <w:color w:val="000000" w:themeColor="text1"/>
          <w:sz w:val="28"/>
          <w:szCs w:val="28"/>
          <w:u w:val="single"/>
          <w:lang w:eastAsia="es-ES"/>
        </w:rPr>
      </w:pPr>
    </w:p>
    <w:p w:rsidR="00147AB9" w:rsidRDefault="00147AB9" w:rsidP="00C85E05">
      <w:pPr>
        <w:autoSpaceDE w:val="0"/>
        <w:autoSpaceDN w:val="0"/>
        <w:adjustRightInd w:val="0"/>
        <w:spacing w:before="120"/>
        <w:ind w:left="2268" w:right="1701"/>
        <w:rPr>
          <w:rFonts w:ascii="Times New Roman" w:eastAsia="Times New Roman" w:hAnsi="Times New Roman" w:cs="Times New Roman"/>
          <w:b/>
          <w:color w:val="000000" w:themeColor="text1"/>
          <w:sz w:val="28"/>
          <w:szCs w:val="28"/>
          <w:u w:val="single"/>
          <w:lang w:eastAsia="es-ES"/>
        </w:rPr>
      </w:pPr>
    </w:p>
    <w:p w:rsidR="00DC66F3" w:rsidRDefault="00DC66F3" w:rsidP="00C85E05">
      <w:pPr>
        <w:autoSpaceDE w:val="0"/>
        <w:autoSpaceDN w:val="0"/>
        <w:adjustRightInd w:val="0"/>
        <w:spacing w:before="120"/>
        <w:ind w:left="2268" w:right="1701"/>
        <w:rPr>
          <w:rFonts w:ascii="Times New Roman" w:eastAsia="Times New Roman" w:hAnsi="Times New Roman" w:cs="Times New Roman"/>
          <w:b/>
          <w:color w:val="000000" w:themeColor="text1"/>
          <w:sz w:val="28"/>
          <w:szCs w:val="28"/>
          <w:u w:val="single"/>
          <w:lang w:eastAsia="es-ES"/>
        </w:rPr>
      </w:pPr>
    </w:p>
    <w:p w:rsidR="00DC66F3" w:rsidRPr="00DC66F3" w:rsidRDefault="00DC66F3" w:rsidP="00DC66F3">
      <w:pPr>
        <w:pStyle w:val="Prrafodelista"/>
        <w:numPr>
          <w:ilvl w:val="1"/>
          <w:numId w:val="12"/>
        </w:numPr>
        <w:autoSpaceDE w:val="0"/>
        <w:autoSpaceDN w:val="0"/>
        <w:adjustRightInd w:val="0"/>
        <w:spacing w:after="0" w:line="360" w:lineRule="auto"/>
        <w:ind w:left="426" w:right="1701" w:hanging="426"/>
        <w:rPr>
          <w:rFonts w:ascii="Times New Roman" w:hAnsi="Times New Roman" w:cs="Times New Roman"/>
          <w:b/>
          <w:sz w:val="26"/>
          <w:szCs w:val="26"/>
          <w:u w:val="single"/>
          <w:lang w:val="es-VE"/>
        </w:rPr>
      </w:pPr>
      <w:r w:rsidRPr="00DC66F3">
        <w:rPr>
          <w:rFonts w:ascii="Times New Roman" w:hAnsi="Times New Roman" w:cs="Times New Roman"/>
          <w:b/>
          <w:sz w:val="26"/>
          <w:szCs w:val="26"/>
          <w:lang w:val="es-VE"/>
        </w:rPr>
        <w:lastRenderedPageBreak/>
        <w:t xml:space="preserve">  </w:t>
      </w:r>
      <w:r>
        <w:rPr>
          <w:rFonts w:ascii="Times New Roman" w:hAnsi="Times New Roman" w:cs="Times New Roman"/>
          <w:b/>
          <w:sz w:val="26"/>
          <w:szCs w:val="26"/>
          <w:u w:val="single"/>
          <w:lang w:val="es-VE"/>
        </w:rPr>
        <w:t>Justificación e importancia.</w:t>
      </w:r>
    </w:p>
    <w:p w:rsidR="00C71FA5" w:rsidRPr="00C85E05" w:rsidRDefault="00C71FA5" w:rsidP="00DC66F3">
      <w:pPr>
        <w:rPr>
          <w:rFonts w:ascii="Times New Roman" w:hAnsi="Times New Roman" w:cs="Times New Roman"/>
          <w:sz w:val="24"/>
          <w:szCs w:val="24"/>
        </w:rPr>
      </w:pPr>
      <w:r w:rsidRPr="00C85E05">
        <w:rPr>
          <w:rFonts w:ascii="Times New Roman" w:hAnsi="Times New Roman" w:cs="Times New Roman"/>
          <w:sz w:val="24"/>
          <w:szCs w:val="24"/>
        </w:rPr>
        <w:t>En la actualidad, el proceso para la obtención de azufre a partir de Sulfuro de Hidrógeno (gas nocivo para la salud) es de gran importancia en la Industria del Petróleo y sus derivados, debido a las consecuencias que genera la emisión de H</w:t>
      </w:r>
      <w:r w:rsidRPr="005E228F">
        <w:rPr>
          <w:rFonts w:ascii="Times New Roman" w:hAnsi="Times New Roman" w:cs="Times New Roman"/>
          <w:sz w:val="24"/>
          <w:szCs w:val="24"/>
          <w:vertAlign w:val="subscript"/>
        </w:rPr>
        <w:t>2</w:t>
      </w:r>
      <w:r w:rsidRPr="00C85E05">
        <w:rPr>
          <w:rFonts w:ascii="Times New Roman" w:hAnsi="Times New Roman" w:cs="Times New Roman"/>
          <w:sz w:val="24"/>
          <w:szCs w:val="24"/>
        </w:rPr>
        <w:t>S en el ambiente. Es por ello, que surge el proceso Claus, con la finalidad de transformar el H</w:t>
      </w:r>
      <w:r w:rsidRPr="005E228F">
        <w:rPr>
          <w:rFonts w:ascii="Times New Roman" w:hAnsi="Times New Roman" w:cs="Times New Roman"/>
          <w:sz w:val="24"/>
          <w:szCs w:val="24"/>
          <w:vertAlign w:val="subscript"/>
        </w:rPr>
        <w:t>2</w:t>
      </w:r>
      <w:r w:rsidRPr="00C85E05">
        <w:rPr>
          <w:rFonts w:ascii="Times New Roman" w:hAnsi="Times New Roman" w:cs="Times New Roman"/>
          <w:sz w:val="24"/>
          <w:szCs w:val="24"/>
        </w:rPr>
        <w:t xml:space="preserve">S (materia prima del proceso) en Azufre (producto principal) para ser aprovechado en el desarrollo de fertilizantes, insecticidas, laxantes y de ácido sulfúrico, el cual tiene diversas utilidades industriales. </w:t>
      </w:r>
    </w:p>
    <w:p w:rsidR="005E228F" w:rsidRDefault="005E228F" w:rsidP="00FC4B01">
      <w:pPr>
        <w:rPr>
          <w:rFonts w:ascii="Times New Roman" w:hAnsi="Times New Roman" w:cs="Times New Roman"/>
          <w:sz w:val="24"/>
          <w:szCs w:val="24"/>
        </w:rPr>
      </w:pPr>
    </w:p>
    <w:p w:rsidR="00C71FA5" w:rsidRPr="005E228F" w:rsidRDefault="00C71FA5" w:rsidP="00FC4B01">
      <w:pPr>
        <w:rPr>
          <w:rFonts w:ascii="Times New Roman" w:hAnsi="Times New Roman" w:cs="Times New Roman"/>
          <w:sz w:val="24"/>
          <w:szCs w:val="24"/>
          <w:shd w:val="clear" w:color="auto" w:fill="FFFFFF"/>
        </w:rPr>
      </w:pPr>
      <w:r w:rsidRPr="00C85E05">
        <w:rPr>
          <w:rFonts w:ascii="Times New Roman" w:hAnsi="Times New Roman" w:cs="Times New Roman"/>
          <w:sz w:val="24"/>
          <w:szCs w:val="24"/>
        </w:rPr>
        <w:t xml:space="preserve">La empresa de servicios, Pequinoil, S.A., surge de la necesidad que poseen las Industrias de disminuir los daños ambientales, aplicando la recuperación de azufre a partir del Sulfuro de Hidrogeno por un método de productividad máxima, </w:t>
      </w:r>
      <w:r w:rsidRPr="00FC4B01">
        <w:rPr>
          <w:rFonts w:ascii="Times New Roman" w:hAnsi="Times New Roman" w:cs="Times New Roman"/>
          <w:sz w:val="24"/>
          <w:szCs w:val="24"/>
        </w:rPr>
        <w:t>denominado Proceso Claus, la certificación de dicho proceso requiere de un</w:t>
      </w:r>
      <w:r w:rsidRPr="00FC4B01">
        <w:rPr>
          <w:rFonts w:ascii="Times New Roman" w:hAnsi="Times New Roman" w:cs="Times New Roman"/>
          <w:sz w:val="24"/>
          <w:szCs w:val="24"/>
          <w:shd w:val="clear" w:color="auto" w:fill="FFFFFF"/>
        </w:rPr>
        <w:t xml:space="preserve"> </w:t>
      </w:r>
      <w:r w:rsidRPr="00FC4B01">
        <w:rPr>
          <w:rFonts w:ascii="Times New Roman" w:hAnsi="Times New Roman" w:cs="Times New Roman"/>
          <w:sz w:val="24"/>
          <w:szCs w:val="24"/>
        </w:rPr>
        <w:t>tratamiento químico riguroso, la eficiencia del proceso, aproximadamente del 94%,</w:t>
      </w:r>
      <w:r w:rsidRPr="00FC4B01">
        <w:rPr>
          <w:rFonts w:ascii="Times New Roman" w:hAnsi="Times New Roman" w:cs="Times New Roman"/>
          <w:sz w:val="24"/>
          <w:szCs w:val="24"/>
          <w:shd w:val="clear" w:color="auto" w:fill="FFFFFF"/>
        </w:rPr>
        <w:t xml:space="preserve"> </w:t>
      </w:r>
      <w:r w:rsidRPr="00FC4B01">
        <w:rPr>
          <w:rFonts w:ascii="Times New Roman" w:hAnsi="Times New Roman" w:cs="Times New Roman"/>
          <w:sz w:val="24"/>
          <w:szCs w:val="24"/>
        </w:rPr>
        <w:t>constituye la efectividad del grado de operatividad de exigencias principalmente de</w:t>
      </w:r>
      <w:r w:rsidRPr="00FC4B01">
        <w:rPr>
          <w:rFonts w:ascii="Times New Roman" w:hAnsi="Times New Roman" w:cs="Times New Roman"/>
          <w:sz w:val="24"/>
          <w:szCs w:val="24"/>
          <w:shd w:val="clear" w:color="auto" w:fill="FFFFFF"/>
        </w:rPr>
        <w:t xml:space="preserve"> </w:t>
      </w:r>
      <w:r w:rsidRPr="00FC4B01">
        <w:rPr>
          <w:rFonts w:ascii="Times New Roman" w:hAnsi="Times New Roman" w:cs="Times New Roman"/>
          <w:sz w:val="24"/>
          <w:szCs w:val="24"/>
        </w:rPr>
        <w:t>orden industrial.</w:t>
      </w:r>
    </w:p>
    <w:p w:rsidR="00C71FA5" w:rsidRPr="00C85E05" w:rsidRDefault="00C71FA5" w:rsidP="00C85E05">
      <w:pPr>
        <w:rPr>
          <w:rFonts w:ascii="Times New Roman" w:hAnsi="Times New Roman" w:cs="Times New Roman"/>
          <w:color w:val="333333"/>
          <w:sz w:val="24"/>
          <w:szCs w:val="24"/>
          <w:shd w:val="clear" w:color="auto" w:fill="FFFFFF"/>
        </w:rPr>
      </w:pPr>
      <w:r w:rsidRPr="00C85E05">
        <w:rPr>
          <w:rFonts w:ascii="Times New Roman" w:hAnsi="Times New Roman" w:cs="Times New Roman"/>
          <w:sz w:val="24"/>
          <w:szCs w:val="24"/>
        </w:rPr>
        <w:t>Bajo esta perspectiva, el presente estudio radica la importancia en la obtención de azufre a partir del sulfuro de hidrogeno, siguiendo el procedimiento de refinación por el método  Claus; por cuanto este método contribuye a la utilización de gas natural que es desechado o quemado, luego trasformado en azufre.</w:t>
      </w:r>
    </w:p>
    <w:p w:rsidR="00C71FA5" w:rsidRPr="00C85E05" w:rsidRDefault="00C71FA5" w:rsidP="00C85E05">
      <w:pPr>
        <w:rPr>
          <w:rFonts w:ascii="Times New Roman" w:hAnsi="Times New Roman" w:cs="Times New Roman"/>
          <w:color w:val="333333"/>
          <w:sz w:val="24"/>
          <w:szCs w:val="24"/>
          <w:shd w:val="clear" w:color="auto" w:fill="FFFFFF"/>
        </w:rPr>
      </w:pPr>
      <w:r w:rsidRPr="00C85E05">
        <w:rPr>
          <w:rFonts w:ascii="Times New Roman" w:hAnsi="Times New Roman" w:cs="Times New Roman"/>
          <w:sz w:val="24"/>
          <w:szCs w:val="24"/>
        </w:rPr>
        <w:t>En muchos países del mundo el azufre llega a las industrias químicas en depósito que lo contienen, tal es el caso de Italia y los Estados Unidos. Sicilia, en Italia era la fuente principal del azufre a nivel mundial. Estos yacimientos se extraen mediante el método conocido proceso de Frasch, implica tubería</w:t>
      </w:r>
      <w:r w:rsidR="005E228F">
        <w:rPr>
          <w:rFonts w:ascii="Times New Roman" w:hAnsi="Times New Roman" w:cs="Times New Roman"/>
          <w:sz w:val="24"/>
          <w:szCs w:val="24"/>
        </w:rPr>
        <w:t>s y bombeo fundición del azufre,</w:t>
      </w:r>
      <w:r w:rsidRPr="00C85E05">
        <w:rPr>
          <w:rFonts w:ascii="Times New Roman" w:hAnsi="Times New Roman" w:cs="Times New Roman"/>
          <w:sz w:val="24"/>
          <w:szCs w:val="24"/>
        </w:rPr>
        <w:t xml:space="preserve"> </w:t>
      </w:r>
      <w:r w:rsidR="005E228F">
        <w:rPr>
          <w:rFonts w:ascii="Times New Roman" w:hAnsi="Times New Roman" w:cs="Times New Roman"/>
          <w:sz w:val="24"/>
          <w:szCs w:val="24"/>
        </w:rPr>
        <w:t>i</w:t>
      </w:r>
      <w:r w:rsidRPr="00C85E05">
        <w:rPr>
          <w:rFonts w:ascii="Times New Roman" w:hAnsi="Times New Roman" w:cs="Times New Roman"/>
          <w:sz w:val="24"/>
          <w:szCs w:val="24"/>
        </w:rPr>
        <w:t>ndicado solo para deposito. Otra manera que se logra como producto de fundición por la presencia del azufre a metales,  entre ellos el cobre, cinc, este se deriva en forma de bióxido de azufre del cual se elabora el ácido sulfúrico</w:t>
      </w:r>
      <w:r w:rsidRPr="00C85E05">
        <w:rPr>
          <w:rFonts w:ascii="Times New Roman" w:hAnsi="Times New Roman" w:cs="Times New Roman"/>
          <w:color w:val="333333"/>
          <w:sz w:val="24"/>
          <w:szCs w:val="24"/>
          <w:shd w:val="clear" w:color="auto" w:fill="FFFFFF"/>
        </w:rPr>
        <w:t>.</w:t>
      </w:r>
    </w:p>
    <w:p w:rsidR="00C71FA5" w:rsidRPr="00C85E05" w:rsidRDefault="00C71FA5" w:rsidP="00C85E05">
      <w:pPr>
        <w:rPr>
          <w:rFonts w:ascii="Times New Roman" w:hAnsi="Times New Roman" w:cs="Times New Roman"/>
          <w:color w:val="333333"/>
          <w:sz w:val="24"/>
          <w:szCs w:val="24"/>
          <w:shd w:val="clear" w:color="auto" w:fill="FFFFFF"/>
        </w:rPr>
      </w:pPr>
      <w:r w:rsidRPr="00C85E05">
        <w:rPr>
          <w:rFonts w:ascii="Times New Roman" w:hAnsi="Times New Roman" w:cs="Times New Roman"/>
          <w:sz w:val="24"/>
          <w:szCs w:val="24"/>
        </w:rPr>
        <w:lastRenderedPageBreak/>
        <w:t>Siguiendo el relato teórico, es relevante entender la utilización del azufre, en magnitud de materia prima, es extraordinaria en la elaboración de fertilizantes, limpieza de acero, material básico en la vulcanización e ingrediente activo en muchos fungicidas, como el linimento de azufre para combatir diversos microorganismos.</w:t>
      </w:r>
    </w:p>
    <w:p w:rsidR="00612EF2" w:rsidRDefault="00612EF2"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color w:val="333333"/>
          <w:sz w:val="24"/>
          <w:szCs w:val="24"/>
          <w:shd w:val="clear" w:color="auto" w:fill="FFFFFF"/>
        </w:rPr>
      </w:pPr>
      <w:r w:rsidRPr="00C85E05">
        <w:rPr>
          <w:rFonts w:ascii="Times New Roman" w:hAnsi="Times New Roman" w:cs="Times New Roman"/>
          <w:sz w:val="24"/>
          <w:szCs w:val="24"/>
        </w:rPr>
        <w:t xml:space="preserve">Asimismo, en la obtención del azufre por el método de Claus, </w:t>
      </w:r>
      <w:r w:rsidR="00612EF2">
        <w:rPr>
          <w:rFonts w:ascii="Times New Roman" w:hAnsi="Times New Roman" w:cs="Times New Roman"/>
          <w:sz w:val="24"/>
          <w:szCs w:val="24"/>
        </w:rPr>
        <w:t xml:space="preserve">se </w:t>
      </w:r>
      <w:r w:rsidRPr="00C85E05">
        <w:rPr>
          <w:rFonts w:ascii="Times New Roman" w:hAnsi="Times New Roman" w:cs="Times New Roman"/>
          <w:sz w:val="24"/>
          <w:szCs w:val="24"/>
        </w:rPr>
        <w:t>reducirá los índices de impacto ambiental, los cuales en la refinación de petróleo se descargan efluentes principalmente de emisiones gaseosas, es decir las emisiones atmosféricas como partículas de hidrocarburos, monóxidos de carbono y de nitrógeno. Estas emisiones constituyen la causa más significativa de los impactos ambientales negativos</w:t>
      </w:r>
      <w:r w:rsidRPr="00C85E05">
        <w:rPr>
          <w:rFonts w:ascii="Times New Roman" w:hAnsi="Times New Roman" w:cs="Times New Roman"/>
          <w:color w:val="333333"/>
          <w:sz w:val="24"/>
          <w:szCs w:val="24"/>
          <w:shd w:val="clear" w:color="auto" w:fill="FFFFFF"/>
        </w:rPr>
        <w:t>, p</w:t>
      </w:r>
      <w:r w:rsidRPr="00C85E05">
        <w:rPr>
          <w:rFonts w:ascii="Times New Roman" w:hAnsi="Times New Roman" w:cs="Times New Roman"/>
          <w:sz w:val="24"/>
          <w:szCs w:val="24"/>
        </w:rPr>
        <w:t>or tal razón, la operación de obtención del azufre, deberá minimizar cantidades de desechos sólidos, partículas catalíticas, fuentes de ruidos que perturben el ambiente en equilibrio sónico y atmosférico. Además se prevé el riesgo de derrame accidentales que al medio ambiente son catastróficos, en lo que los procedimientos de operación de la planta  incluye capacitación e inspección del personal técnico, así también planes de acción rápida y efectiva en caso manejo de peligro industriales.</w:t>
      </w: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Pr="00C85E05" w:rsidRDefault="00C71FA5" w:rsidP="00C85E05">
      <w:pPr>
        <w:autoSpaceDE w:val="0"/>
        <w:autoSpaceDN w:val="0"/>
        <w:adjustRightInd w:val="0"/>
        <w:spacing w:before="120"/>
        <w:ind w:right="1701"/>
        <w:jc w:val="left"/>
        <w:rPr>
          <w:rFonts w:ascii="Times New Roman" w:eastAsia="Times New Roman" w:hAnsi="Times New Roman" w:cs="Times New Roman"/>
          <w:color w:val="000000" w:themeColor="text1"/>
          <w:sz w:val="28"/>
          <w:szCs w:val="28"/>
          <w:lang w:eastAsia="es-ES"/>
        </w:rPr>
      </w:pPr>
    </w:p>
    <w:p w:rsidR="00664EB3" w:rsidRPr="00C85E05" w:rsidRDefault="00664EB3" w:rsidP="00C85E05">
      <w:pPr>
        <w:autoSpaceDE w:val="0"/>
        <w:autoSpaceDN w:val="0"/>
        <w:adjustRightInd w:val="0"/>
        <w:spacing w:before="120"/>
        <w:ind w:left="2268" w:right="1701"/>
        <w:rPr>
          <w:rFonts w:ascii="Times New Roman" w:eastAsia="Times New Roman" w:hAnsi="Times New Roman" w:cs="Times New Roman"/>
          <w:color w:val="000000" w:themeColor="text1"/>
          <w:sz w:val="24"/>
          <w:szCs w:val="24"/>
          <w:lang w:eastAsia="es-ES"/>
        </w:rPr>
      </w:pPr>
    </w:p>
    <w:p w:rsidR="00664EB3" w:rsidRPr="00C85E05" w:rsidRDefault="00664EB3" w:rsidP="00C85E05">
      <w:pPr>
        <w:autoSpaceDE w:val="0"/>
        <w:autoSpaceDN w:val="0"/>
        <w:adjustRightInd w:val="0"/>
        <w:spacing w:before="120"/>
        <w:ind w:left="2268" w:right="1701"/>
        <w:rPr>
          <w:rFonts w:ascii="Times New Roman" w:eastAsia="Times New Roman" w:hAnsi="Times New Roman" w:cs="Times New Roman"/>
          <w:color w:val="000000" w:themeColor="text1"/>
          <w:sz w:val="24"/>
          <w:szCs w:val="24"/>
          <w:lang w:eastAsia="es-ES"/>
        </w:rPr>
      </w:pPr>
    </w:p>
    <w:p w:rsidR="00664EB3" w:rsidRPr="00C85E05" w:rsidRDefault="00664EB3" w:rsidP="00C85E05">
      <w:pPr>
        <w:autoSpaceDE w:val="0"/>
        <w:autoSpaceDN w:val="0"/>
        <w:adjustRightInd w:val="0"/>
        <w:spacing w:before="120"/>
        <w:ind w:left="2268" w:right="1701"/>
        <w:rPr>
          <w:rFonts w:ascii="Times New Roman" w:eastAsia="Times New Roman" w:hAnsi="Times New Roman" w:cs="Times New Roman"/>
          <w:color w:val="000000" w:themeColor="text1"/>
          <w:sz w:val="24"/>
          <w:szCs w:val="24"/>
          <w:lang w:eastAsia="es-ES"/>
        </w:rPr>
      </w:pPr>
    </w:p>
    <w:p w:rsidR="00664EB3" w:rsidRPr="00C85E05" w:rsidRDefault="00664EB3" w:rsidP="00C85E05">
      <w:pPr>
        <w:spacing w:before="120"/>
        <w:ind w:left="2268" w:right="1701"/>
        <w:rPr>
          <w:rFonts w:ascii="Times New Roman" w:hAnsi="Times New Roman" w:cs="Times New Roman"/>
          <w:color w:val="000000" w:themeColor="text1"/>
          <w:sz w:val="24"/>
          <w:szCs w:val="24"/>
        </w:rPr>
      </w:pPr>
    </w:p>
    <w:p w:rsidR="005E228F" w:rsidRDefault="005E228F" w:rsidP="00C85E05">
      <w:pPr>
        <w:spacing w:before="120"/>
        <w:ind w:left="2268" w:right="1701"/>
        <w:jc w:val="center"/>
        <w:rPr>
          <w:rFonts w:ascii="Times New Roman" w:hAnsi="Times New Roman" w:cs="Times New Roman"/>
          <w:b/>
          <w:color w:val="000000" w:themeColor="text1"/>
          <w:sz w:val="28"/>
          <w:szCs w:val="28"/>
          <w:u w:val="single"/>
          <w:lang w:val="es-VE"/>
        </w:rPr>
      </w:pPr>
    </w:p>
    <w:p w:rsidR="00C71FA5" w:rsidRPr="00C85E05" w:rsidRDefault="00C71FA5" w:rsidP="00DC66F3">
      <w:pPr>
        <w:ind w:left="2268" w:right="1701"/>
        <w:jc w:val="center"/>
        <w:rPr>
          <w:rFonts w:ascii="Times New Roman" w:hAnsi="Times New Roman" w:cs="Times New Roman"/>
          <w:b/>
          <w:color w:val="000000" w:themeColor="text1"/>
          <w:sz w:val="28"/>
          <w:szCs w:val="28"/>
          <w:u w:val="single"/>
          <w:lang w:val="es-VE"/>
        </w:rPr>
      </w:pPr>
      <w:r w:rsidRPr="00C85E05">
        <w:rPr>
          <w:rFonts w:ascii="Times New Roman" w:hAnsi="Times New Roman" w:cs="Times New Roman"/>
          <w:b/>
          <w:color w:val="000000" w:themeColor="text1"/>
          <w:sz w:val="28"/>
          <w:szCs w:val="28"/>
          <w:u w:val="single"/>
          <w:lang w:val="es-VE"/>
        </w:rPr>
        <w:t>Capítulo 2</w:t>
      </w:r>
      <w:r w:rsidR="001246F9">
        <w:rPr>
          <w:rFonts w:ascii="Times New Roman" w:hAnsi="Times New Roman" w:cs="Times New Roman"/>
          <w:b/>
          <w:color w:val="000000" w:themeColor="text1"/>
          <w:sz w:val="28"/>
          <w:szCs w:val="28"/>
          <w:u w:val="single"/>
          <w:lang w:val="es-VE"/>
        </w:rPr>
        <w:t>.</w:t>
      </w:r>
      <w:r w:rsidRPr="00C85E05">
        <w:rPr>
          <w:rFonts w:ascii="Times New Roman" w:hAnsi="Times New Roman" w:cs="Times New Roman"/>
          <w:b/>
          <w:color w:val="000000" w:themeColor="text1"/>
          <w:sz w:val="28"/>
          <w:szCs w:val="28"/>
          <w:u w:val="single"/>
          <w:lang w:val="es-VE"/>
        </w:rPr>
        <w:t xml:space="preserve"> Introducción.</w:t>
      </w:r>
    </w:p>
    <w:p w:rsidR="00C71FA5" w:rsidRPr="00C85E05" w:rsidRDefault="00C71FA5" w:rsidP="00DC66F3">
      <w:pPr>
        <w:ind w:left="2268" w:right="1701"/>
        <w:jc w:val="center"/>
        <w:rPr>
          <w:rFonts w:ascii="Times New Roman" w:hAnsi="Times New Roman" w:cs="Times New Roman"/>
          <w:b/>
          <w:color w:val="000000" w:themeColor="text1"/>
          <w:sz w:val="28"/>
          <w:szCs w:val="28"/>
          <w:u w:val="single"/>
          <w:lang w:val="es-VE"/>
        </w:rPr>
      </w:pPr>
    </w:p>
    <w:p w:rsidR="00C71FA5" w:rsidRPr="00C85E05" w:rsidRDefault="00C71FA5" w:rsidP="00DC66F3">
      <w:pPr>
        <w:rPr>
          <w:rFonts w:ascii="Times New Roman" w:hAnsi="Times New Roman" w:cs="Times New Roman"/>
          <w:sz w:val="24"/>
          <w:szCs w:val="24"/>
        </w:rPr>
      </w:pPr>
      <w:r w:rsidRPr="00C85E05">
        <w:rPr>
          <w:rFonts w:ascii="Times New Roman" w:hAnsi="Times New Roman" w:cs="Times New Roman"/>
          <w:color w:val="000000"/>
          <w:sz w:val="24"/>
          <w:szCs w:val="24"/>
        </w:rPr>
        <w:t>En la actualidad, la contaminación del aire ha ido en aumento debido a la emisión</w:t>
      </w:r>
      <w:r w:rsidRPr="00C85E05">
        <w:rPr>
          <w:rStyle w:val="apple-converted-space"/>
          <w:rFonts w:ascii="Times New Roman" w:hAnsi="Times New Roman" w:cs="Times New Roman"/>
          <w:b/>
          <w:bCs/>
          <w:color w:val="000000"/>
          <w:sz w:val="24"/>
          <w:szCs w:val="24"/>
        </w:rPr>
        <w:t> </w:t>
      </w:r>
      <w:r w:rsidRPr="00C85E05">
        <w:rPr>
          <w:rFonts w:ascii="Times New Roman" w:hAnsi="Times New Roman" w:cs="Times New Roman"/>
          <w:color w:val="000000"/>
          <w:sz w:val="24"/>
          <w:szCs w:val="24"/>
        </w:rPr>
        <w:t xml:space="preserve">de sustancias tóxicas, entre ellas el dióxido de azufre. </w:t>
      </w:r>
      <w:r w:rsidRPr="00C85E05">
        <w:rPr>
          <w:rFonts w:ascii="Times New Roman" w:hAnsi="Times New Roman" w:cs="Times New Roman"/>
          <w:sz w:val="24"/>
          <w:szCs w:val="24"/>
        </w:rPr>
        <w:t xml:space="preserve"> Existen muchas fuentes de emisiones de dióxido de azufre; siendo éstas naturales o resultado de actividades humanas. Entre estas últimas, podemos citar la combustión de gas natural, productos petrolíferos y carbón como los mayores contribuyentes a la emisión de dióxido de azufre a la atmósfera. En los últimos años cada vez más sectores de la sociedad, señalan los efectos adversos de las emisiones de compuestos de azufre en la salud humana, así como en la degradación de ecosistemas, como: ríos, bosques, lagos e incluso edificios y monumentos históricos. El fenómeno de la lluvia ácida ha sido ampliamente relacionado con las emisiones de compuestos de azufre.</w:t>
      </w:r>
    </w:p>
    <w:p w:rsidR="00DC66F3" w:rsidRDefault="00DC66F3" w:rsidP="00DC66F3">
      <w:pPr>
        <w:rPr>
          <w:rFonts w:ascii="Times New Roman" w:hAnsi="Times New Roman" w:cs="Times New Roman"/>
          <w:sz w:val="24"/>
          <w:szCs w:val="24"/>
        </w:rPr>
      </w:pPr>
    </w:p>
    <w:p w:rsidR="00C71FA5" w:rsidRPr="00C85E05" w:rsidRDefault="00C71FA5" w:rsidP="00DC66F3">
      <w:pPr>
        <w:rPr>
          <w:rFonts w:ascii="Times New Roman" w:hAnsi="Times New Roman" w:cs="Times New Roman"/>
          <w:sz w:val="24"/>
          <w:szCs w:val="24"/>
        </w:rPr>
      </w:pPr>
      <w:r w:rsidRPr="00C85E05">
        <w:rPr>
          <w:rFonts w:ascii="Times New Roman" w:hAnsi="Times New Roman" w:cs="Times New Roman"/>
          <w:sz w:val="24"/>
          <w:szCs w:val="24"/>
        </w:rPr>
        <w:t>En las últimas décadas, los gobiernos de todo el mundo han regulado las emisiones  de manera más severa. Por ejemplo, la necesidad de un menor contenido en azufre del gas-oil, ha llevado a limitar su contenido al 0,05% en octubre de 1996; y las previsiones para los años 2000 y 2005 son de 150 y 50 ppm respectivamente. Esto ha hecho aumentar la demanda de unidades de recuperación de azufre, asociado a una mayor intensidad en la desulfuración de los productos del petróleo.  Los compuestos de azufre están presentes en casi todas las materias primas naturales, empleadas para la producción de energía, por ejemplo: gas natural, petróleo y carbón.</w:t>
      </w: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r w:rsidRPr="00C85E05">
        <w:rPr>
          <w:rFonts w:ascii="Times New Roman" w:hAnsi="Times New Roman" w:cs="Times New Roman"/>
          <w:sz w:val="24"/>
          <w:szCs w:val="24"/>
        </w:rPr>
        <w:t xml:space="preserve">Además de los hidrocarburos, el gas natural contiene cantidades de sulfuro de hidrógeno y compuestos orgánicos de azufre. El contenido en sulfuro de hidrógeno de los diferentes depósitos depende de la edad de los yacimientos donde se encuentre el </w:t>
      </w:r>
      <w:r w:rsidRPr="00C85E05">
        <w:rPr>
          <w:rFonts w:ascii="Times New Roman" w:hAnsi="Times New Roman" w:cs="Times New Roman"/>
          <w:sz w:val="24"/>
          <w:szCs w:val="24"/>
        </w:rPr>
        <w:lastRenderedPageBreak/>
        <w:t>gas. La presencia de rocas que contienen CaSO</w:t>
      </w:r>
      <w:r w:rsidRPr="00C85E05">
        <w:rPr>
          <w:rFonts w:ascii="Times New Roman" w:hAnsi="Times New Roman" w:cs="Times New Roman"/>
          <w:sz w:val="24"/>
          <w:szCs w:val="24"/>
          <w:vertAlign w:val="subscript"/>
        </w:rPr>
        <w:t>4</w:t>
      </w:r>
      <w:r w:rsidRPr="00C85E05">
        <w:rPr>
          <w:rFonts w:ascii="Times New Roman" w:hAnsi="Times New Roman" w:cs="Times New Roman"/>
          <w:sz w:val="24"/>
          <w:szCs w:val="24"/>
        </w:rPr>
        <w:t xml:space="preserve"> ó FeS provoca el incremento de H</w:t>
      </w:r>
      <w:r w:rsidRPr="005E228F">
        <w:rPr>
          <w:rFonts w:ascii="Times New Roman" w:hAnsi="Times New Roman" w:cs="Times New Roman"/>
          <w:sz w:val="24"/>
          <w:szCs w:val="24"/>
          <w:vertAlign w:val="subscript"/>
        </w:rPr>
        <w:t>2</w:t>
      </w:r>
      <w:r w:rsidRPr="00C85E05">
        <w:rPr>
          <w:rFonts w:ascii="Times New Roman" w:hAnsi="Times New Roman" w:cs="Times New Roman"/>
          <w:sz w:val="24"/>
          <w:szCs w:val="24"/>
        </w:rPr>
        <w:t>S en el gas natural. La cantidad de H</w:t>
      </w:r>
      <w:r w:rsidRPr="005E228F">
        <w:rPr>
          <w:rFonts w:ascii="Times New Roman" w:hAnsi="Times New Roman" w:cs="Times New Roman"/>
          <w:sz w:val="24"/>
          <w:szCs w:val="24"/>
          <w:vertAlign w:val="subscript"/>
        </w:rPr>
        <w:t>2</w:t>
      </w:r>
      <w:r w:rsidRPr="00C85E05">
        <w:rPr>
          <w:rFonts w:ascii="Times New Roman" w:hAnsi="Times New Roman" w:cs="Times New Roman"/>
          <w:sz w:val="24"/>
          <w:szCs w:val="24"/>
        </w:rPr>
        <w:t>S en el gas natural varía desde trazas hasta valores del 50% en  volumen en general la concentración usual se sitúa por debajo del 1% en volumen.</w:t>
      </w:r>
    </w:p>
    <w:p w:rsidR="005E228F" w:rsidRDefault="005E228F" w:rsidP="00C85E05">
      <w:pPr>
        <w:rPr>
          <w:rFonts w:ascii="Times New Roman" w:hAnsi="Times New Roman" w:cs="Times New Roman"/>
          <w:sz w:val="24"/>
          <w:szCs w:val="24"/>
        </w:rPr>
      </w:pPr>
    </w:p>
    <w:p w:rsidR="00DC66F3" w:rsidRDefault="00C71FA5" w:rsidP="00C85E05">
      <w:pPr>
        <w:rPr>
          <w:rFonts w:ascii="Times New Roman" w:hAnsi="Times New Roman" w:cs="Times New Roman"/>
          <w:sz w:val="24"/>
          <w:szCs w:val="24"/>
        </w:rPr>
      </w:pPr>
      <w:r w:rsidRPr="00C85E05">
        <w:rPr>
          <w:rFonts w:ascii="Times New Roman" w:hAnsi="Times New Roman" w:cs="Times New Roman"/>
          <w:sz w:val="24"/>
          <w:szCs w:val="24"/>
        </w:rPr>
        <w:t>En el petróleo, el azufre se encuentra en forma de compuestos orgánicos, tales como mercaptanos, sulfuros, o tiofenos. Además de estos compuestos, se ha detectado la presencia de pequeñas cantidades de azufre elemental. El contenido en azufre de los petróleos crudos varía de unas pocas ppm al 5% en peso, se han citado algunos crudos con valores de hasta el 7%. Los productos finales del refino del petróleo requieren, en muchas ocasiones, de procesos de disminución en el contenido de azufre que permitan su comercialización, el proceso más empleado es el hidrotratamiento que produce corrientes ricas en sulfuro de hidrógeno.</w:t>
      </w:r>
    </w:p>
    <w:p w:rsidR="00DC66F3" w:rsidRDefault="00DC66F3"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r w:rsidRPr="00C85E05">
        <w:rPr>
          <w:rFonts w:ascii="Times New Roman" w:hAnsi="Times New Roman" w:cs="Times New Roman"/>
          <w:sz w:val="24"/>
          <w:szCs w:val="24"/>
        </w:rPr>
        <w:t>El azufre que se encuentra en el carbón está en forma orgánica  e inorgánica. Entre las formas inorgánicas se encuentran sulfatos y piritas. La cantidad de azufre elemental es pequeña, en general inferior al 0,2%. El azufre orgánico se encuentra en forma de grupos -SH, S-S- y -S-. El contenido en azufre de los carbones puede ser de hasta el 10%. En la combustión de carbones el 85-90% del azufre se convierte en SO</w:t>
      </w:r>
      <w:r w:rsidRPr="005E228F">
        <w:rPr>
          <w:rFonts w:ascii="Times New Roman" w:hAnsi="Times New Roman" w:cs="Times New Roman"/>
          <w:sz w:val="24"/>
          <w:szCs w:val="24"/>
          <w:vertAlign w:val="subscript"/>
        </w:rPr>
        <w:t>2</w:t>
      </w:r>
      <w:r w:rsidR="005E228F">
        <w:rPr>
          <w:rFonts w:ascii="Times New Roman" w:hAnsi="Times New Roman" w:cs="Times New Roman"/>
          <w:sz w:val="24"/>
          <w:szCs w:val="24"/>
        </w:rPr>
        <w:t xml:space="preserve"> y un 1-4% como SO</w:t>
      </w:r>
      <w:r w:rsidR="005E228F" w:rsidRPr="005E228F">
        <w:rPr>
          <w:rFonts w:ascii="Times New Roman" w:hAnsi="Times New Roman" w:cs="Times New Roman"/>
          <w:sz w:val="24"/>
          <w:szCs w:val="24"/>
          <w:vertAlign w:val="subscript"/>
        </w:rPr>
        <w:t>3</w:t>
      </w:r>
      <w:r w:rsidR="005E228F">
        <w:rPr>
          <w:rFonts w:ascii="Times New Roman" w:hAnsi="Times New Roman" w:cs="Times New Roman"/>
          <w:sz w:val="24"/>
          <w:szCs w:val="24"/>
        </w:rPr>
        <w:t>.</w:t>
      </w: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Pr="00C85E05" w:rsidRDefault="00C71FA5" w:rsidP="00C85E05">
      <w:pPr>
        <w:rPr>
          <w:rFonts w:ascii="Times New Roman" w:hAnsi="Times New Roman" w:cs="Times New Roman"/>
          <w:sz w:val="24"/>
          <w:szCs w:val="24"/>
        </w:rPr>
      </w:pPr>
    </w:p>
    <w:p w:rsidR="00C71FA5" w:rsidRDefault="00C71FA5" w:rsidP="00C85E05">
      <w:pPr>
        <w:rPr>
          <w:rFonts w:ascii="Times New Roman" w:hAnsi="Times New Roman" w:cs="Times New Roman"/>
          <w:sz w:val="24"/>
          <w:szCs w:val="24"/>
        </w:rPr>
      </w:pPr>
    </w:p>
    <w:p w:rsidR="00471FBB" w:rsidRDefault="00471FBB" w:rsidP="00C85E05">
      <w:pPr>
        <w:rPr>
          <w:rFonts w:ascii="Times New Roman" w:hAnsi="Times New Roman" w:cs="Times New Roman"/>
          <w:sz w:val="24"/>
          <w:szCs w:val="24"/>
        </w:rPr>
      </w:pPr>
    </w:p>
    <w:p w:rsidR="00C90786" w:rsidRDefault="00C90786" w:rsidP="00C85E05">
      <w:pPr>
        <w:rPr>
          <w:rFonts w:ascii="Times New Roman" w:hAnsi="Times New Roman" w:cs="Times New Roman"/>
          <w:sz w:val="24"/>
          <w:szCs w:val="24"/>
        </w:rPr>
      </w:pPr>
    </w:p>
    <w:p w:rsidR="00C90786" w:rsidRPr="004B6F6F" w:rsidRDefault="00C90786" w:rsidP="00C85E05">
      <w:pPr>
        <w:rPr>
          <w:rFonts w:ascii="Times New Roman" w:hAnsi="Times New Roman" w:cs="Times New Roman"/>
          <w:sz w:val="24"/>
          <w:szCs w:val="24"/>
        </w:rPr>
      </w:pPr>
    </w:p>
    <w:p w:rsidR="00C71FA5" w:rsidRPr="004B6F6F" w:rsidRDefault="00C71FA5" w:rsidP="00C85E05">
      <w:pPr>
        <w:jc w:val="center"/>
        <w:rPr>
          <w:rFonts w:ascii="Times New Roman" w:hAnsi="Times New Roman" w:cs="Times New Roman"/>
          <w:b/>
          <w:sz w:val="28"/>
          <w:szCs w:val="28"/>
          <w:u w:val="single"/>
        </w:rPr>
      </w:pPr>
      <w:r w:rsidRPr="004B6F6F">
        <w:rPr>
          <w:rFonts w:ascii="Times New Roman" w:hAnsi="Times New Roman" w:cs="Times New Roman"/>
          <w:b/>
          <w:sz w:val="28"/>
          <w:szCs w:val="28"/>
          <w:u w:val="single"/>
        </w:rPr>
        <w:t>Capítulo 3</w:t>
      </w:r>
      <w:r w:rsidR="001246F9">
        <w:rPr>
          <w:rFonts w:ascii="Times New Roman" w:hAnsi="Times New Roman" w:cs="Times New Roman"/>
          <w:b/>
          <w:sz w:val="28"/>
          <w:szCs w:val="28"/>
          <w:u w:val="single"/>
        </w:rPr>
        <w:t>.</w:t>
      </w:r>
      <w:r w:rsidRPr="004B6F6F">
        <w:rPr>
          <w:rFonts w:ascii="Times New Roman" w:hAnsi="Times New Roman" w:cs="Times New Roman"/>
          <w:b/>
          <w:sz w:val="28"/>
          <w:szCs w:val="28"/>
          <w:u w:val="single"/>
        </w:rPr>
        <w:t xml:space="preserve"> Planteamiento del Proyecto.</w:t>
      </w:r>
    </w:p>
    <w:p w:rsidR="004B6F6F" w:rsidRPr="004B6F6F" w:rsidRDefault="004B6F6F" w:rsidP="00C85E05">
      <w:pPr>
        <w:jc w:val="center"/>
        <w:rPr>
          <w:rFonts w:ascii="Times New Roman" w:hAnsi="Times New Roman" w:cs="Times New Roman"/>
          <w:b/>
          <w:sz w:val="28"/>
          <w:szCs w:val="28"/>
          <w:u w:val="single"/>
        </w:rPr>
      </w:pPr>
    </w:p>
    <w:p w:rsidR="004B6F6F" w:rsidRPr="004B6F6F" w:rsidRDefault="004B6F6F" w:rsidP="004B6F6F">
      <w:pPr>
        <w:autoSpaceDE w:val="0"/>
        <w:autoSpaceDN w:val="0"/>
        <w:adjustRightInd w:val="0"/>
        <w:ind w:right="1701"/>
        <w:rPr>
          <w:rFonts w:ascii="Times New Roman" w:hAnsi="Times New Roman" w:cs="Times New Roman"/>
          <w:b/>
          <w:sz w:val="26"/>
          <w:szCs w:val="26"/>
          <w:u w:val="single"/>
          <w:lang w:val="es-VE"/>
        </w:rPr>
      </w:pPr>
      <w:r w:rsidRPr="004B6F6F">
        <w:rPr>
          <w:rFonts w:ascii="Times New Roman" w:hAnsi="Times New Roman" w:cs="Times New Roman"/>
          <w:b/>
          <w:sz w:val="26"/>
          <w:szCs w:val="26"/>
          <w:lang w:val="es-VE"/>
        </w:rPr>
        <w:t xml:space="preserve">3.1.  </w:t>
      </w:r>
      <w:r w:rsidRPr="004B6F6F">
        <w:rPr>
          <w:rFonts w:ascii="Times New Roman" w:hAnsi="Times New Roman" w:cs="Times New Roman"/>
          <w:b/>
          <w:sz w:val="26"/>
          <w:szCs w:val="26"/>
          <w:u w:val="single"/>
        </w:rPr>
        <w:t>Marco teórico.</w:t>
      </w:r>
    </w:p>
    <w:p w:rsidR="00816C17" w:rsidRPr="007B3945" w:rsidRDefault="004B6F6F" w:rsidP="00C90786">
      <w:pPr>
        <w:rPr>
          <w:rFonts w:ascii="Times New Roman" w:hAnsi="Times New Roman" w:cs="Times New Roman"/>
          <w:b/>
          <w:sz w:val="28"/>
          <w:szCs w:val="28"/>
          <w:u w:val="single"/>
        </w:rPr>
      </w:pPr>
      <w:r w:rsidRPr="007B3945">
        <w:rPr>
          <w:rFonts w:ascii="Times New Roman" w:hAnsi="Times New Roman" w:cs="Times New Roman"/>
          <w:color w:val="000000" w:themeColor="text1"/>
          <w:sz w:val="24"/>
          <w:szCs w:val="24"/>
          <w:lang w:val="es-ES_tradnl"/>
        </w:rPr>
        <w:t xml:space="preserve"> </w:t>
      </w:r>
      <w:r w:rsidR="00816C17" w:rsidRPr="007B3945">
        <w:rPr>
          <w:rFonts w:ascii="Times New Roman" w:hAnsi="Times New Roman" w:cs="Times New Roman"/>
          <w:color w:val="000000" w:themeColor="text1"/>
          <w:sz w:val="24"/>
          <w:szCs w:val="24"/>
          <w:lang w:val="es-ES_tradnl"/>
        </w:rPr>
        <w:t>“En el procesamiento de crudos se producen altas concentraciones de azufre y nitrógeno que incrementan la formación de sulfuro de hidrógeno (</w:t>
      </w:r>
      <w:r w:rsidR="00816C17" w:rsidRPr="007B3945">
        <w:rPr>
          <w:rFonts w:ascii="Times New Roman" w:eastAsia="Times New Roman" w:hAnsi="Times New Roman" w:cs="Times New Roman"/>
          <w:color w:val="000000" w:themeColor="text1"/>
          <w:sz w:val="24"/>
          <w:szCs w:val="24"/>
          <w:lang w:val="es-ES_tradnl" w:eastAsia="es-ES"/>
        </w:rPr>
        <w:t>H</w:t>
      </w:r>
      <w:r w:rsidR="00816C17" w:rsidRPr="007B3945">
        <w:rPr>
          <w:rFonts w:ascii="Times New Roman" w:eastAsia="Times New Roman" w:hAnsi="Times New Roman" w:cs="Times New Roman"/>
          <w:color w:val="000000" w:themeColor="text1"/>
          <w:sz w:val="24"/>
          <w:szCs w:val="24"/>
          <w:vertAlign w:val="subscript"/>
          <w:lang w:val="es-ES_tradnl" w:eastAsia="es-ES"/>
        </w:rPr>
        <w:t>2</w:t>
      </w:r>
      <w:r w:rsidR="00816C17" w:rsidRPr="007B3945">
        <w:rPr>
          <w:rFonts w:ascii="Times New Roman" w:eastAsia="Times New Roman" w:hAnsi="Times New Roman" w:cs="Times New Roman"/>
          <w:color w:val="000000" w:themeColor="text1"/>
          <w:sz w:val="24"/>
          <w:szCs w:val="24"/>
          <w:lang w:val="es-ES_tradnl" w:eastAsia="es-ES"/>
        </w:rPr>
        <w:t>S</w:t>
      </w:r>
      <w:r w:rsidR="00816C17" w:rsidRPr="007B3945">
        <w:rPr>
          <w:rFonts w:ascii="Times New Roman" w:hAnsi="Times New Roman" w:cs="Times New Roman"/>
          <w:color w:val="000000" w:themeColor="text1"/>
          <w:sz w:val="24"/>
          <w:szCs w:val="24"/>
          <w:lang w:val="es-ES_tradnl"/>
        </w:rPr>
        <w:t xml:space="preserve">) y amoniaco </w:t>
      </w:r>
      <w:r w:rsidRPr="007B3945">
        <w:rPr>
          <w:rFonts w:ascii="Times New Roman" w:hAnsi="Times New Roman" w:cs="Times New Roman"/>
          <w:color w:val="000000" w:themeColor="text1"/>
          <w:sz w:val="24"/>
          <w:szCs w:val="24"/>
          <w:lang w:val="es-ES_tradnl"/>
        </w:rPr>
        <w:t>(</w:t>
      </w:r>
      <w:r w:rsidRPr="007B3945">
        <w:rPr>
          <w:rFonts w:ascii="Times New Roman" w:eastAsia="Times New Roman" w:hAnsi="Times New Roman" w:cs="Times New Roman"/>
          <w:color w:val="000000" w:themeColor="text1"/>
          <w:sz w:val="24"/>
          <w:szCs w:val="24"/>
          <w:lang w:val="es-ES_tradnl" w:eastAsia="es-ES"/>
        </w:rPr>
        <w:t>NH</w:t>
      </w:r>
      <w:r w:rsidRPr="007B3945">
        <w:rPr>
          <w:rFonts w:ascii="Times New Roman" w:eastAsia="Times New Roman" w:hAnsi="Times New Roman" w:cs="Times New Roman"/>
          <w:color w:val="000000" w:themeColor="text1"/>
          <w:sz w:val="24"/>
          <w:szCs w:val="24"/>
          <w:vertAlign w:val="subscript"/>
          <w:lang w:val="es-ES_tradnl" w:eastAsia="es-ES"/>
        </w:rPr>
        <w:t>3</w:t>
      </w:r>
      <w:r w:rsidRPr="007B3945">
        <w:rPr>
          <w:rFonts w:ascii="Times New Roman" w:hAnsi="Times New Roman" w:cs="Times New Roman"/>
          <w:color w:val="000000" w:themeColor="text1"/>
          <w:sz w:val="24"/>
          <w:szCs w:val="24"/>
          <w:lang w:val="es-ES_tradnl"/>
        </w:rPr>
        <w:t>)</w:t>
      </w:r>
      <w:r w:rsidR="00816C17" w:rsidRPr="007B3945">
        <w:rPr>
          <w:rFonts w:ascii="Times New Roman" w:hAnsi="Times New Roman" w:cs="Times New Roman"/>
          <w:color w:val="000000" w:themeColor="text1"/>
          <w:sz w:val="24"/>
          <w:szCs w:val="24"/>
          <w:lang w:val="es-ES_tradnl"/>
        </w:rPr>
        <w:t xml:space="preserve">. La mayor parte del </w:t>
      </w:r>
      <w:r w:rsidR="00816C17" w:rsidRPr="007B3945">
        <w:rPr>
          <w:rFonts w:ascii="Times New Roman" w:eastAsia="Times New Roman" w:hAnsi="Times New Roman" w:cs="Times New Roman"/>
          <w:color w:val="000000" w:themeColor="text1"/>
          <w:sz w:val="24"/>
          <w:szCs w:val="24"/>
          <w:lang w:val="es-ES_tradnl" w:eastAsia="es-ES"/>
        </w:rPr>
        <w:t>H</w:t>
      </w:r>
      <w:r w:rsidR="00816C17" w:rsidRPr="007B3945">
        <w:rPr>
          <w:rFonts w:ascii="Times New Roman" w:eastAsia="Times New Roman" w:hAnsi="Times New Roman" w:cs="Times New Roman"/>
          <w:color w:val="000000" w:themeColor="text1"/>
          <w:sz w:val="24"/>
          <w:szCs w:val="24"/>
          <w:vertAlign w:val="subscript"/>
          <w:lang w:val="es-ES_tradnl" w:eastAsia="es-ES"/>
        </w:rPr>
        <w:t>2</w:t>
      </w:r>
      <w:r w:rsidR="00816C17" w:rsidRPr="007B3945">
        <w:rPr>
          <w:rFonts w:ascii="Times New Roman" w:eastAsia="Times New Roman" w:hAnsi="Times New Roman" w:cs="Times New Roman"/>
          <w:color w:val="000000" w:themeColor="text1"/>
          <w:sz w:val="24"/>
          <w:szCs w:val="24"/>
          <w:lang w:val="es-ES_tradnl" w:eastAsia="es-ES"/>
        </w:rPr>
        <w:t>S</w:t>
      </w:r>
      <w:r w:rsidR="00816C17" w:rsidRPr="007B3945">
        <w:rPr>
          <w:rFonts w:ascii="Times New Roman" w:hAnsi="Times New Roman" w:cs="Times New Roman"/>
          <w:color w:val="000000" w:themeColor="text1"/>
          <w:sz w:val="24"/>
          <w:szCs w:val="24"/>
          <w:lang w:val="es-ES_tradnl"/>
        </w:rPr>
        <w:t xml:space="preserve"> es absorbido por la circulación de una solución de amina y gran parte del amoniaco es absorbido, junto con cantidades proporcionales de </w:t>
      </w:r>
      <w:r w:rsidR="00816C17" w:rsidRPr="007B3945">
        <w:rPr>
          <w:rFonts w:ascii="Times New Roman" w:eastAsia="Times New Roman" w:hAnsi="Times New Roman" w:cs="Times New Roman"/>
          <w:color w:val="000000" w:themeColor="text1"/>
          <w:sz w:val="24"/>
          <w:szCs w:val="24"/>
          <w:lang w:val="es-ES_tradnl" w:eastAsia="es-ES"/>
        </w:rPr>
        <w:t>H</w:t>
      </w:r>
      <w:r w:rsidR="00816C17" w:rsidRPr="007B3945">
        <w:rPr>
          <w:rFonts w:ascii="Times New Roman" w:eastAsia="Times New Roman" w:hAnsi="Times New Roman" w:cs="Times New Roman"/>
          <w:color w:val="000000" w:themeColor="text1"/>
          <w:sz w:val="24"/>
          <w:szCs w:val="24"/>
          <w:vertAlign w:val="subscript"/>
          <w:lang w:val="es-ES_tradnl" w:eastAsia="es-ES"/>
        </w:rPr>
        <w:t>2</w:t>
      </w:r>
      <w:r w:rsidR="00816C17" w:rsidRPr="007B3945">
        <w:rPr>
          <w:rFonts w:ascii="Times New Roman" w:eastAsia="Times New Roman" w:hAnsi="Times New Roman" w:cs="Times New Roman"/>
          <w:color w:val="000000" w:themeColor="text1"/>
          <w:sz w:val="24"/>
          <w:szCs w:val="24"/>
          <w:lang w:val="es-ES_tradnl" w:eastAsia="es-ES"/>
        </w:rPr>
        <w:t>S</w:t>
      </w:r>
      <w:r w:rsidR="00816C17" w:rsidRPr="007B3945">
        <w:rPr>
          <w:rFonts w:ascii="Times New Roman" w:hAnsi="Times New Roman" w:cs="Times New Roman"/>
          <w:color w:val="000000" w:themeColor="text1"/>
          <w:sz w:val="24"/>
          <w:szCs w:val="24"/>
          <w:lang w:val="es-ES_tradnl"/>
        </w:rPr>
        <w:t>, en el lavado con agua”.</w:t>
      </w:r>
      <w:r w:rsidR="00816C17" w:rsidRPr="007B3945">
        <w:rPr>
          <w:rFonts w:ascii="Times New Roman" w:hAnsi="Times New Roman" w:cs="Times New Roman"/>
          <w:b/>
          <w:color w:val="000000" w:themeColor="text1"/>
          <w:sz w:val="24"/>
          <w:szCs w:val="24"/>
          <w:lang w:val="es-ES_tradnl"/>
        </w:rPr>
        <w:t xml:space="preserve"> </w:t>
      </w:r>
      <w:r w:rsidR="00816C17" w:rsidRPr="007B3945">
        <w:rPr>
          <w:rFonts w:ascii="Times New Roman" w:hAnsi="Times New Roman" w:cs="Times New Roman"/>
          <w:b/>
          <w:color w:val="000000" w:themeColor="text1"/>
          <w:sz w:val="24"/>
          <w:szCs w:val="24"/>
          <w:vertAlign w:val="superscript"/>
          <w:lang w:val="es-ES_tradnl"/>
        </w:rPr>
        <w:t>[3]</w:t>
      </w:r>
    </w:p>
    <w:p w:rsidR="00816C17" w:rsidRPr="007B3945" w:rsidRDefault="00816C17" w:rsidP="005E228F">
      <w:pPr>
        <w:rPr>
          <w:rFonts w:ascii="Times New Roman" w:hAnsi="Times New Roman" w:cs="Times New Roman"/>
          <w:color w:val="000000" w:themeColor="text1"/>
          <w:sz w:val="24"/>
          <w:szCs w:val="24"/>
          <w:lang w:val="es-ES_tradnl"/>
        </w:rPr>
      </w:pPr>
      <w:r w:rsidRPr="007B3945">
        <w:rPr>
          <w:rFonts w:ascii="Times New Roman" w:eastAsia="Times New Roman" w:hAnsi="Times New Roman" w:cs="Times New Roman"/>
          <w:color w:val="000000" w:themeColor="text1"/>
          <w:sz w:val="24"/>
          <w:szCs w:val="24"/>
          <w:lang w:eastAsia="es-ES"/>
        </w:rPr>
        <w:t xml:space="preserve">“El proceso Claus es el más significativo proceso de recuperación de azufre elemental a partir de sulfuro de hidrógeno gaseoso. Los gases con un contenido de </w:t>
      </w:r>
      <w:r w:rsidRPr="007B3945">
        <w:rPr>
          <w:rFonts w:ascii="Times New Roman" w:eastAsia="Times New Roman" w:hAnsi="Times New Roman" w:cs="Times New Roman"/>
          <w:color w:val="000000" w:themeColor="text1"/>
          <w:sz w:val="24"/>
          <w:szCs w:val="24"/>
          <w:lang w:val="es-ES_tradnl" w:eastAsia="es-ES"/>
        </w:rPr>
        <w:t>H</w:t>
      </w:r>
      <w:r w:rsidRPr="007B3945">
        <w:rPr>
          <w:rFonts w:ascii="Times New Roman" w:eastAsia="Times New Roman" w:hAnsi="Times New Roman" w:cs="Times New Roman"/>
          <w:color w:val="000000" w:themeColor="text1"/>
          <w:sz w:val="24"/>
          <w:szCs w:val="24"/>
          <w:vertAlign w:val="subscript"/>
          <w:lang w:val="es-ES_tradnl" w:eastAsia="es-ES"/>
        </w:rPr>
        <w:t>2</w:t>
      </w:r>
      <w:r w:rsidRPr="007B3945">
        <w:rPr>
          <w:rFonts w:ascii="Times New Roman" w:eastAsia="Times New Roman" w:hAnsi="Times New Roman" w:cs="Times New Roman"/>
          <w:color w:val="000000" w:themeColor="text1"/>
          <w:sz w:val="24"/>
          <w:szCs w:val="24"/>
          <w:lang w:val="es-ES_tradnl" w:eastAsia="es-ES"/>
        </w:rPr>
        <w:t xml:space="preserve">S de más del 25 % son adecuados para la recuperación de azufre en el proceso Claus. Sulfuro de Hidrógeno producido, por ejemplo, </w:t>
      </w:r>
      <w:r w:rsidRPr="007B3945">
        <w:rPr>
          <w:rFonts w:ascii="Times New Roman" w:eastAsia="Times New Roman" w:hAnsi="Times New Roman" w:cs="Times New Roman"/>
          <w:color w:val="000000" w:themeColor="text1"/>
          <w:sz w:val="24"/>
          <w:szCs w:val="24"/>
          <w:lang w:eastAsia="es-ES"/>
        </w:rPr>
        <w:t xml:space="preserve">en la hidrodesulfuración de refinería, se convierte en azufre en las plantas Claus. (Yamaguchi, 2003)” </w:t>
      </w:r>
      <w:r w:rsidRPr="007B3945">
        <w:rPr>
          <w:rFonts w:ascii="Times New Roman" w:eastAsia="Times New Roman" w:hAnsi="Times New Roman" w:cs="Times New Roman"/>
          <w:b/>
          <w:color w:val="000000" w:themeColor="text1"/>
          <w:sz w:val="24"/>
          <w:szCs w:val="24"/>
          <w:vertAlign w:val="superscript"/>
          <w:lang w:eastAsia="es-ES"/>
        </w:rPr>
        <w:t>[4]</w:t>
      </w:r>
      <w:r w:rsidR="004B6F6F" w:rsidRPr="007B3945">
        <w:rPr>
          <w:rFonts w:ascii="Times New Roman" w:eastAsia="Times New Roman" w:hAnsi="Times New Roman" w:cs="Times New Roman"/>
          <w:color w:val="000000" w:themeColor="text1"/>
          <w:sz w:val="24"/>
          <w:szCs w:val="24"/>
          <w:lang w:eastAsia="es-ES"/>
        </w:rPr>
        <w:t xml:space="preserve">. </w:t>
      </w:r>
      <w:r w:rsidRPr="007B3945">
        <w:rPr>
          <w:rFonts w:ascii="Times New Roman" w:hAnsi="Times New Roman" w:cs="Times New Roman"/>
          <w:b/>
          <w:color w:val="000000" w:themeColor="text1"/>
          <w:sz w:val="24"/>
          <w:szCs w:val="24"/>
        </w:rPr>
        <w:t>“</w:t>
      </w:r>
      <w:r w:rsidRPr="007B3945">
        <w:rPr>
          <w:rFonts w:ascii="Times New Roman" w:hAnsi="Times New Roman" w:cs="Times New Roman"/>
          <w:color w:val="000000" w:themeColor="text1"/>
          <w:sz w:val="24"/>
          <w:szCs w:val="24"/>
          <w:lang w:val="es-ES_tradnl"/>
        </w:rPr>
        <w:t xml:space="preserve">La unidad de recuperación de Azufre (URA) aplicando un proceso Claus, convierte el </w:t>
      </w:r>
      <w:r w:rsidRPr="007B3945">
        <w:rPr>
          <w:rFonts w:ascii="Times New Roman" w:eastAsia="Times New Roman" w:hAnsi="Times New Roman" w:cs="Times New Roman"/>
          <w:color w:val="000000" w:themeColor="text1"/>
          <w:sz w:val="24"/>
          <w:szCs w:val="24"/>
          <w:lang w:val="es-ES_tradnl" w:eastAsia="es-ES"/>
        </w:rPr>
        <w:t>H</w:t>
      </w:r>
      <w:r w:rsidRPr="007B3945">
        <w:rPr>
          <w:rFonts w:ascii="Times New Roman" w:eastAsia="Times New Roman" w:hAnsi="Times New Roman" w:cs="Times New Roman"/>
          <w:color w:val="000000" w:themeColor="text1"/>
          <w:sz w:val="24"/>
          <w:szCs w:val="24"/>
          <w:vertAlign w:val="subscript"/>
          <w:lang w:val="es-ES_tradnl" w:eastAsia="es-ES"/>
        </w:rPr>
        <w:t>2</w:t>
      </w:r>
      <w:r w:rsidRPr="007B3945">
        <w:rPr>
          <w:rFonts w:ascii="Times New Roman" w:eastAsia="Times New Roman" w:hAnsi="Times New Roman" w:cs="Times New Roman"/>
          <w:color w:val="000000" w:themeColor="text1"/>
          <w:sz w:val="24"/>
          <w:szCs w:val="24"/>
          <w:lang w:val="es-ES_tradnl" w:eastAsia="es-ES"/>
        </w:rPr>
        <w:t>S</w:t>
      </w:r>
      <w:r w:rsidRPr="007B3945">
        <w:rPr>
          <w:rFonts w:ascii="Times New Roman" w:hAnsi="Times New Roman" w:cs="Times New Roman"/>
          <w:color w:val="000000" w:themeColor="text1"/>
          <w:sz w:val="24"/>
          <w:szCs w:val="24"/>
          <w:lang w:val="es-ES_tradnl"/>
        </w:rPr>
        <w:t xml:space="preserve"> presente en el gas ácido de amina y en el gas agrio de </w:t>
      </w:r>
      <m:oMath>
        <m:sSub>
          <m:sSubPr>
            <m:ctrlPr>
              <w:rPr>
                <w:rFonts w:ascii="Cambria Math" w:hAnsi="Times New Roman" w:cs="Times New Roman"/>
                <w:color w:val="000000" w:themeColor="text1"/>
                <w:sz w:val="24"/>
                <w:szCs w:val="24"/>
                <w:lang w:val="es-ES_tradnl"/>
              </w:rPr>
            </m:ctrlPr>
          </m:sSubPr>
          <m:e>
            <m:r>
              <m:rPr>
                <m:sty m:val="p"/>
              </m:rPr>
              <w:rPr>
                <w:rFonts w:ascii="Cambria Math" w:hAnsi="Times New Roman" w:cs="Times New Roman"/>
                <w:color w:val="000000" w:themeColor="text1"/>
                <w:sz w:val="24"/>
                <w:szCs w:val="24"/>
                <w:lang w:val="es-ES_tradnl"/>
              </w:rPr>
              <m:t>NH</m:t>
            </m:r>
          </m:e>
          <m:sub>
            <m:r>
              <m:rPr>
                <m:sty m:val="p"/>
              </m:rPr>
              <w:rPr>
                <w:rFonts w:ascii="Cambria Math" w:hAnsi="Times New Roman" w:cs="Times New Roman"/>
                <w:color w:val="000000" w:themeColor="text1"/>
                <w:sz w:val="24"/>
                <w:szCs w:val="24"/>
                <w:lang w:val="es-ES_tradnl"/>
              </w:rPr>
              <m:t>3</m:t>
            </m:r>
          </m:sub>
        </m:sSub>
      </m:oMath>
      <w:r w:rsidRPr="007B3945">
        <w:rPr>
          <w:rFonts w:ascii="Times New Roman" w:hAnsi="Times New Roman" w:cs="Times New Roman"/>
          <w:color w:val="000000" w:themeColor="text1"/>
          <w:sz w:val="24"/>
          <w:szCs w:val="24"/>
          <w:lang w:val="es-ES_tradnl"/>
        </w:rPr>
        <w:t xml:space="preserve">, en azufre elemental (puro), y además el </w:t>
      </w:r>
      <m:oMath>
        <m:sSub>
          <m:sSubPr>
            <m:ctrlPr>
              <w:rPr>
                <w:rFonts w:ascii="Cambria Math" w:hAnsi="Times New Roman" w:cs="Times New Roman"/>
                <w:color w:val="000000" w:themeColor="text1"/>
                <w:sz w:val="24"/>
                <w:szCs w:val="24"/>
                <w:lang w:val="es-ES_tradnl"/>
              </w:rPr>
            </m:ctrlPr>
          </m:sSubPr>
          <m:e>
            <m:r>
              <m:rPr>
                <m:sty m:val="p"/>
              </m:rPr>
              <w:rPr>
                <w:rFonts w:ascii="Cambria Math" w:hAnsi="Times New Roman" w:cs="Times New Roman"/>
                <w:color w:val="000000" w:themeColor="text1"/>
                <w:sz w:val="24"/>
                <w:szCs w:val="24"/>
                <w:lang w:val="es-ES_tradnl"/>
              </w:rPr>
              <m:t>NH</m:t>
            </m:r>
          </m:e>
          <m:sub>
            <m:r>
              <m:rPr>
                <m:sty m:val="p"/>
              </m:rPr>
              <w:rPr>
                <w:rFonts w:ascii="Cambria Math" w:hAnsi="Times New Roman" w:cs="Times New Roman"/>
                <w:color w:val="000000" w:themeColor="text1"/>
                <w:sz w:val="24"/>
                <w:szCs w:val="24"/>
                <w:lang w:val="es-ES_tradnl"/>
              </w:rPr>
              <m:t>3</m:t>
            </m:r>
          </m:sub>
        </m:sSub>
      </m:oMath>
      <w:r w:rsidRPr="007B3945">
        <w:rPr>
          <w:rFonts w:ascii="Times New Roman" w:hAnsi="Times New Roman" w:cs="Times New Roman"/>
          <w:color w:val="000000" w:themeColor="text1"/>
          <w:sz w:val="24"/>
          <w:szCs w:val="24"/>
          <w:lang w:val="es-ES_tradnl"/>
        </w:rPr>
        <w:t xml:space="preserve"> se descompone en nitrógeno no-contaminante (</w:t>
      </w:r>
      <m:oMath>
        <m:sSub>
          <m:sSubPr>
            <m:ctrlPr>
              <w:rPr>
                <w:rFonts w:ascii="Cambria Math" w:hAnsi="Times New Roman" w:cs="Times New Roman"/>
                <w:color w:val="000000" w:themeColor="text1"/>
                <w:sz w:val="24"/>
                <w:szCs w:val="24"/>
                <w:lang w:val="es-ES_tradnl"/>
              </w:rPr>
            </m:ctrlPr>
          </m:sSubPr>
          <m:e>
            <m:r>
              <m:rPr>
                <m:sty m:val="p"/>
              </m:rPr>
              <w:rPr>
                <w:rFonts w:ascii="Cambria Math" w:hAnsi="Times New Roman" w:cs="Times New Roman"/>
                <w:color w:val="000000" w:themeColor="text1"/>
                <w:sz w:val="24"/>
                <w:szCs w:val="24"/>
                <w:lang w:val="es-ES_tradnl"/>
              </w:rPr>
              <m:t>N</m:t>
            </m:r>
          </m:e>
          <m:sub>
            <m:r>
              <m:rPr>
                <m:sty m:val="p"/>
              </m:rPr>
              <w:rPr>
                <w:rFonts w:ascii="Cambria Math" w:hAnsi="Times New Roman" w:cs="Times New Roman"/>
                <w:color w:val="000000" w:themeColor="text1"/>
                <w:sz w:val="24"/>
                <w:szCs w:val="24"/>
                <w:lang w:val="es-ES_tradnl"/>
              </w:rPr>
              <m:t>2</m:t>
            </m:r>
          </m:sub>
        </m:sSub>
      </m:oMath>
      <w:r w:rsidRPr="007B3945">
        <w:rPr>
          <w:rFonts w:ascii="Times New Roman" w:hAnsi="Times New Roman" w:cs="Times New Roman"/>
          <w:color w:val="000000" w:themeColor="text1"/>
          <w:sz w:val="24"/>
          <w:szCs w:val="24"/>
          <w:lang w:val="es-ES_tradnl"/>
        </w:rPr>
        <w:t>) y vapor de agua (</w:t>
      </w:r>
      <w:r w:rsidRPr="007B3945">
        <w:rPr>
          <w:rFonts w:ascii="Times New Roman" w:eastAsia="Times New Roman" w:hAnsi="Times New Roman" w:cs="Times New Roman"/>
          <w:color w:val="000000" w:themeColor="text1"/>
          <w:sz w:val="24"/>
          <w:szCs w:val="24"/>
          <w:lang w:eastAsia="es-ES"/>
        </w:rPr>
        <w:t>H</w:t>
      </w:r>
      <w:r w:rsidRPr="007B3945">
        <w:rPr>
          <w:rFonts w:ascii="Times New Roman" w:eastAsia="Times New Roman" w:hAnsi="Times New Roman" w:cs="Times New Roman"/>
          <w:color w:val="000000" w:themeColor="text1"/>
          <w:sz w:val="24"/>
          <w:szCs w:val="24"/>
          <w:vertAlign w:val="subscript"/>
          <w:lang w:eastAsia="es-ES"/>
        </w:rPr>
        <w:t>2</w:t>
      </w:r>
      <w:r w:rsidRPr="007B3945">
        <w:rPr>
          <w:rFonts w:ascii="Times New Roman" w:eastAsia="Times New Roman" w:hAnsi="Times New Roman" w:cs="Times New Roman"/>
          <w:color w:val="000000" w:themeColor="text1"/>
          <w:sz w:val="24"/>
          <w:szCs w:val="24"/>
          <w:lang w:eastAsia="es-ES"/>
        </w:rPr>
        <w:t>O</w:t>
      </w:r>
      <w:r w:rsidRPr="007B3945">
        <w:rPr>
          <w:rFonts w:ascii="Times New Roman" w:hAnsi="Times New Roman" w:cs="Times New Roman"/>
          <w:color w:val="000000" w:themeColor="text1"/>
          <w:sz w:val="24"/>
          <w:szCs w:val="24"/>
          <w:lang w:val="es-ES_tradnl"/>
        </w:rPr>
        <w:t xml:space="preserve">). La eficiencia de recuperación de azufre típica de la unidad Claus es sólo del 94%. La unidad de tratamiento del gas residual (UTGR), convierte prácticamente todos los compuestos azufrados, distintos de </w:t>
      </w:r>
      <w:r w:rsidRPr="007B3945">
        <w:rPr>
          <w:rFonts w:ascii="Times New Roman" w:eastAsia="Times New Roman" w:hAnsi="Times New Roman" w:cs="Times New Roman"/>
          <w:color w:val="000000" w:themeColor="text1"/>
          <w:sz w:val="24"/>
          <w:szCs w:val="24"/>
          <w:lang w:val="es-ES_tradnl" w:eastAsia="es-ES"/>
        </w:rPr>
        <w:t>H</w:t>
      </w:r>
      <w:r w:rsidRPr="007B3945">
        <w:rPr>
          <w:rFonts w:ascii="Times New Roman" w:eastAsia="Times New Roman" w:hAnsi="Times New Roman" w:cs="Times New Roman"/>
          <w:color w:val="000000" w:themeColor="text1"/>
          <w:sz w:val="24"/>
          <w:szCs w:val="24"/>
          <w:vertAlign w:val="subscript"/>
          <w:lang w:val="es-ES_tradnl" w:eastAsia="es-ES"/>
        </w:rPr>
        <w:t>2</w:t>
      </w:r>
      <w:r w:rsidRPr="007B3945">
        <w:rPr>
          <w:rFonts w:ascii="Times New Roman" w:eastAsia="Times New Roman" w:hAnsi="Times New Roman" w:cs="Times New Roman"/>
          <w:color w:val="000000" w:themeColor="text1"/>
          <w:sz w:val="24"/>
          <w:szCs w:val="24"/>
          <w:lang w:val="es-ES_tradnl" w:eastAsia="es-ES"/>
        </w:rPr>
        <w:t>S</w:t>
      </w:r>
      <w:r w:rsidRPr="007B3945">
        <w:rPr>
          <w:rFonts w:ascii="Times New Roman" w:hAnsi="Times New Roman" w:cs="Times New Roman"/>
          <w:color w:val="000000" w:themeColor="text1"/>
          <w:sz w:val="24"/>
          <w:szCs w:val="24"/>
          <w:lang w:val="es-ES_tradnl"/>
        </w:rPr>
        <w:t xml:space="preserve">, en UTGR (Unidad de Tratamiento del Gas Residual), a </w:t>
      </w:r>
      <w:r w:rsidRPr="007B3945">
        <w:rPr>
          <w:rFonts w:ascii="Times New Roman" w:eastAsia="Times New Roman" w:hAnsi="Times New Roman" w:cs="Times New Roman"/>
          <w:color w:val="000000" w:themeColor="text1"/>
          <w:sz w:val="24"/>
          <w:szCs w:val="24"/>
          <w:lang w:val="es-ES_tradnl" w:eastAsia="es-ES"/>
        </w:rPr>
        <w:t>H</w:t>
      </w:r>
      <w:r w:rsidRPr="007B3945">
        <w:rPr>
          <w:rFonts w:ascii="Times New Roman" w:eastAsia="Times New Roman" w:hAnsi="Times New Roman" w:cs="Times New Roman"/>
          <w:color w:val="000000" w:themeColor="text1"/>
          <w:sz w:val="24"/>
          <w:szCs w:val="24"/>
          <w:vertAlign w:val="subscript"/>
          <w:lang w:val="es-ES_tradnl" w:eastAsia="es-ES"/>
        </w:rPr>
        <w:t>2</w:t>
      </w:r>
      <w:r w:rsidRPr="007B3945">
        <w:rPr>
          <w:rFonts w:ascii="Times New Roman" w:eastAsia="Times New Roman" w:hAnsi="Times New Roman" w:cs="Times New Roman"/>
          <w:color w:val="000000" w:themeColor="text1"/>
          <w:sz w:val="24"/>
          <w:szCs w:val="24"/>
          <w:lang w:val="es-ES_tradnl" w:eastAsia="es-ES"/>
        </w:rPr>
        <w:t>S</w:t>
      </w:r>
      <w:r w:rsidRPr="007B3945">
        <w:rPr>
          <w:rFonts w:ascii="Times New Roman" w:hAnsi="Times New Roman" w:cs="Times New Roman"/>
          <w:color w:val="000000" w:themeColor="text1"/>
          <w:sz w:val="24"/>
          <w:szCs w:val="24"/>
          <w:lang w:val="es-ES_tradnl"/>
        </w:rPr>
        <w:t xml:space="preserve"> y luego este es absorbido en la sección de Aminas, separado con vapor de calefacción (steam-stripped) y reciclado al horno de reacción del SRU. De esta manera la eficiencia global de recuperación es mayor al 99.8% (Gerardo Ortellado, 2009)”</w:t>
      </w:r>
      <w:r w:rsidR="007B3945" w:rsidRPr="007B3945">
        <w:rPr>
          <w:rFonts w:ascii="Times New Roman" w:hAnsi="Times New Roman" w:cs="Times New Roman"/>
          <w:color w:val="000000" w:themeColor="text1"/>
          <w:sz w:val="24"/>
          <w:szCs w:val="24"/>
          <w:lang w:val="es-ES_tradnl"/>
        </w:rPr>
        <w:t xml:space="preserve"> </w:t>
      </w:r>
      <w:r w:rsidRPr="007B3945">
        <w:rPr>
          <w:rFonts w:ascii="Times New Roman" w:hAnsi="Times New Roman" w:cs="Times New Roman"/>
          <w:b/>
          <w:color w:val="000000" w:themeColor="text1"/>
          <w:sz w:val="24"/>
          <w:szCs w:val="24"/>
          <w:vertAlign w:val="superscript"/>
          <w:lang w:val="es-ES_tradnl"/>
        </w:rPr>
        <w:t>[3]</w:t>
      </w:r>
      <w:r w:rsidR="004B6F6F" w:rsidRPr="007B3945">
        <w:rPr>
          <w:rFonts w:ascii="Times New Roman" w:hAnsi="Times New Roman" w:cs="Times New Roman"/>
          <w:color w:val="000000" w:themeColor="text1"/>
          <w:sz w:val="24"/>
          <w:szCs w:val="24"/>
          <w:lang w:val="es-ES_tradnl"/>
        </w:rPr>
        <w:t>.</w:t>
      </w:r>
      <w:r w:rsidRPr="007B3945">
        <w:rPr>
          <w:rFonts w:ascii="Times New Roman" w:hAnsi="Times New Roman" w:cs="Times New Roman"/>
          <w:b/>
          <w:color w:val="000000" w:themeColor="text1"/>
          <w:sz w:val="24"/>
          <w:szCs w:val="24"/>
          <w:lang w:val="es-ES_tradnl"/>
        </w:rPr>
        <w:t xml:space="preserve"> </w:t>
      </w:r>
      <w:r w:rsidRPr="007B3945">
        <w:rPr>
          <w:rFonts w:ascii="Times New Roman" w:hAnsi="Times New Roman" w:cs="Times New Roman"/>
          <w:color w:val="000000" w:themeColor="text1"/>
          <w:sz w:val="24"/>
          <w:szCs w:val="24"/>
          <w:lang w:val="es-ES_tradnl"/>
        </w:rPr>
        <w:t>La reacción principal es:</w:t>
      </w:r>
    </w:p>
    <w:p w:rsidR="00816C17" w:rsidRPr="007B3945" w:rsidRDefault="00816C17" w:rsidP="004B6F6F">
      <w:pPr>
        <w:jc w:val="center"/>
        <w:rPr>
          <w:rFonts w:ascii="Times New Roman" w:hAnsi="Times New Roman" w:cs="Times New Roman"/>
          <w:color w:val="000000" w:themeColor="text1"/>
          <w:sz w:val="24"/>
          <w:szCs w:val="24"/>
        </w:rPr>
      </w:pPr>
      <w:r w:rsidRPr="000918BB">
        <w:rPr>
          <w:rFonts w:ascii="Times New Roman" w:eastAsia="Times New Roman" w:hAnsi="Times New Roman" w:cs="Times New Roman"/>
          <w:b/>
          <w:color w:val="000000" w:themeColor="text1"/>
          <w:sz w:val="24"/>
          <w:szCs w:val="24"/>
          <w:lang w:val="es-VE" w:eastAsia="es-ES"/>
        </w:rPr>
        <w:t>2H</w:t>
      </w:r>
      <w:r w:rsidRPr="000918BB">
        <w:rPr>
          <w:rFonts w:ascii="Times New Roman" w:eastAsia="Times New Roman" w:hAnsi="Times New Roman" w:cs="Times New Roman"/>
          <w:b/>
          <w:color w:val="000000" w:themeColor="text1"/>
          <w:sz w:val="24"/>
          <w:szCs w:val="24"/>
          <w:vertAlign w:val="subscript"/>
          <w:lang w:val="es-VE" w:eastAsia="es-ES"/>
        </w:rPr>
        <w:t>2</w:t>
      </w:r>
      <w:r w:rsidRPr="000918BB">
        <w:rPr>
          <w:rFonts w:ascii="Times New Roman" w:eastAsia="Times New Roman" w:hAnsi="Times New Roman" w:cs="Times New Roman"/>
          <w:b/>
          <w:color w:val="000000" w:themeColor="text1"/>
          <w:sz w:val="24"/>
          <w:szCs w:val="24"/>
          <w:lang w:val="es-VE" w:eastAsia="es-ES"/>
        </w:rPr>
        <w:t>S + O</w:t>
      </w:r>
      <w:r w:rsidRPr="000918BB">
        <w:rPr>
          <w:rFonts w:ascii="Times New Roman" w:eastAsia="Times New Roman" w:hAnsi="Times New Roman" w:cs="Times New Roman"/>
          <w:b/>
          <w:color w:val="000000" w:themeColor="text1"/>
          <w:sz w:val="24"/>
          <w:szCs w:val="24"/>
          <w:vertAlign w:val="subscript"/>
          <w:lang w:val="es-VE" w:eastAsia="es-ES"/>
        </w:rPr>
        <w:t xml:space="preserve">2 </w:t>
      </w:r>
      <w:r w:rsidRPr="000918BB">
        <w:rPr>
          <w:rFonts w:ascii="Times New Roman" w:eastAsia="Times New Roman" w:hAnsi="Times New Roman" w:cs="Times New Roman"/>
          <w:b/>
          <w:color w:val="000000" w:themeColor="text1"/>
          <w:sz w:val="24"/>
          <w:szCs w:val="24"/>
          <w:vertAlign w:val="subscript"/>
          <w:lang w:eastAsia="es-ES"/>
        </w:rPr>
        <w:sym w:font="Wingdings" w:char="F0E0"/>
      </w:r>
      <w:r w:rsidRPr="000918BB">
        <w:rPr>
          <w:rFonts w:ascii="Times New Roman" w:eastAsia="Times New Roman" w:hAnsi="Times New Roman" w:cs="Times New Roman"/>
          <w:b/>
          <w:color w:val="000000" w:themeColor="text1"/>
          <w:sz w:val="24"/>
          <w:szCs w:val="24"/>
          <w:lang w:val="es-VE" w:eastAsia="es-ES"/>
        </w:rPr>
        <w:t>  2S + 2 H</w:t>
      </w:r>
      <w:r w:rsidRPr="000918BB">
        <w:rPr>
          <w:rFonts w:ascii="Times New Roman" w:eastAsia="Times New Roman" w:hAnsi="Times New Roman" w:cs="Times New Roman"/>
          <w:b/>
          <w:color w:val="000000" w:themeColor="text1"/>
          <w:sz w:val="24"/>
          <w:szCs w:val="24"/>
          <w:vertAlign w:val="subscript"/>
          <w:lang w:val="es-VE" w:eastAsia="es-ES"/>
        </w:rPr>
        <w:t>2</w:t>
      </w:r>
      <w:r w:rsidRPr="000918BB">
        <w:rPr>
          <w:rFonts w:ascii="Times New Roman" w:eastAsia="Times New Roman" w:hAnsi="Times New Roman" w:cs="Times New Roman"/>
          <w:b/>
          <w:color w:val="000000" w:themeColor="text1"/>
          <w:sz w:val="24"/>
          <w:szCs w:val="24"/>
          <w:lang w:val="es-VE" w:eastAsia="es-ES"/>
        </w:rPr>
        <w:t>O …….. -186.6 KJ/mol</w:t>
      </w:r>
      <w:r w:rsidRPr="007B3945">
        <w:rPr>
          <w:rFonts w:ascii="Times New Roman" w:eastAsia="Times New Roman" w:hAnsi="Times New Roman" w:cs="Times New Roman"/>
          <w:color w:val="000000" w:themeColor="text1"/>
          <w:sz w:val="24"/>
          <w:szCs w:val="24"/>
          <w:lang w:val="es-VE" w:eastAsia="es-ES"/>
        </w:rPr>
        <w:t xml:space="preserve"> (Chianelli, 2002) </w:t>
      </w:r>
      <w:r w:rsidRPr="007B3945">
        <w:rPr>
          <w:rFonts w:ascii="Times New Roman" w:eastAsia="Times New Roman" w:hAnsi="Times New Roman" w:cs="Times New Roman"/>
          <w:b/>
          <w:color w:val="000000" w:themeColor="text1"/>
          <w:sz w:val="24"/>
          <w:szCs w:val="24"/>
          <w:vertAlign w:val="superscript"/>
          <w:lang w:val="es-VE" w:eastAsia="es-ES"/>
        </w:rPr>
        <w:t>[4]</w:t>
      </w:r>
      <w:r w:rsidR="004B6F6F" w:rsidRPr="007B3945">
        <w:rPr>
          <w:rFonts w:ascii="Times New Roman" w:eastAsia="Times New Roman" w:hAnsi="Times New Roman" w:cs="Times New Roman"/>
          <w:b/>
          <w:color w:val="000000" w:themeColor="text1"/>
          <w:sz w:val="24"/>
          <w:szCs w:val="24"/>
          <w:vertAlign w:val="superscript"/>
          <w:lang w:val="es-VE" w:eastAsia="es-ES"/>
        </w:rPr>
        <w:t xml:space="preserve">   </w:t>
      </w:r>
      <w:r w:rsidRPr="007B3945">
        <w:rPr>
          <w:rFonts w:ascii="Times New Roman" w:eastAsia="Times New Roman" w:hAnsi="Times New Roman" w:cs="Times New Roman"/>
          <w:b/>
          <w:color w:val="000000" w:themeColor="text1"/>
          <w:sz w:val="24"/>
          <w:szCs w:val="24"/>
          <w:lang w:eastAsia="es-ES"/>
        </w:rPr>
        <w:t>Ecuación 1</w:t>
      </w:r>
    </w:p>
    <w:p w:rsidR="000918BB" w:rsidRDefault="000918BB" w:rsidP="007B3945">
      <w:pPr>
        <w:rPr>
          <w:rFonts w:ascii="Times New Roman" w:eastAsia="Times New Roman" w:hAnsi="Times New Roman" w:cs="Times New Roman"/>
          <w:color w:val="000000" w:themeColor="text1"/>
          <w:sz w:val="24"/>
          <w:szCs w:val="24"/>
          <w:lang w:val="es-ES_tradnl" w:eastAsia="es-ES"/>
        </w:rPr>
      </w:pPr>
    </w:p>
    <w:p w:rsidR="00816C17" w:rsidRPr="007B3945" w:rsidRDefault="00816C17" w:rsidP="007B3945">
      <w:pPr>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lastRenderedPageBreak/>
        <w:t xml:space="preserve">“Este proceso consta de cinco secciones de producción: </w:t>
      </w:r>
    </w:p>
    <w:p w:rsidR="00816C17" w:rsidRPr="007B3945" w:rsidRDefault="00816C17" w:rsidP="007B3945">
      <w:pPr>
        <w:pStyle w:val="Prrafodelista"/>
        <w:numPr>
          <w:ilvl w:val="0"/>
          <w:numId w:val="1"/>
        </w:numPr>
        <w:spacing w:after="0" w:line="360" w:lineRule="auto"/>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t>Combustión y Generación de Vapor.</w:t>
      </w:r>
    </w:p>
    <w:p w:rsidR="00816C17" w:rsidRPr="007B3945" w:rsidRDefault="00816C17" w:rsidP="007B3945">
      <w:pPr>
        <w:pStyle w:val="Prrafodelista"/>
        <w:numPr>
          <w:ilvl w:val="0"/>
          <w:numId w:val="1"/>
        </w:numPr>
        <w:spacing w:after="0" w:line="360" w:lineRule="auto"/>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t>Reacciones Catalíticas.</w:t>
      </w:r>
    </w:p>
    <w:p w:rsidR="00816C17" w:rsidRPr="007B3945" w:rsidRDefault="00816C17" w:rsidP="007B3945">
      <w:pPr>
        <w:pStyle w:val="Prrafodelista"/>
        <w:numPr>
          <w:ilvl w:val="0"/>
          <w:numId w:val="1"/>
        </w:numPr>
        <w:spacing w:after="0" w:line="360" w:lineRule="auto"/>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t>Condensación de Azufre.</w:t>
      </w:r>
    </w:p>
    <w:p w:rsidR="00816C17" w:rsidRPr="007B3945" w:rsidRDefault="00816C17" w:rsidP="007B3945">
      <w:pPr>
        <w:pStyle w:val="Prrafodelista"/>
        <w:numPr>
          <w:ilvl w:val="0"/>
          <w:numId w:val="1"/>
        </w:numPr>
        <w:spacing w:after="0" w:line="360" w:lineRule="auto"/>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t>Almacenamiento de Azufre.</w:t>
      </w:r>
    </w:p>
    <w:p w:rsidR="00816C17" w:rsidRPr="007B3945" w:rsidRDefault="00816C17" w:rsidP="007B3945">
      <w:pPr>
        <w:pStyle w:val="Prrafodelista"/>
        <w:numPr>
          <w:ilvl w:val="0"/>
          <w:numId w:val="1"/>
        </w:numPr>
        <w:spacing w:after="0" w:line="360" w:lineRule="auto"/>
        <w:rPr>
          <w:rFonts w:ascii="Times New Roman" w:eastAsia="Times New Roman" w:hAnsi="Times New Roman" w:cs="Times New Roman"/>
          <w:color w:val="000000" w:themeColor="text1"/>
          <w:sz w:val="24"/>
          <w:szCs w:val="24"/>
          <w:lang w:val="es-ES_tradnl" w:eastAsia="es-ES"/>
        </w:rPr>
      </w:pPr>
      <w:r w:rsidRPr="007B3945">
        <w:rPr>
          <w:rFonts w:ascii="Times New Roman" w:eastAsia="Times New Roman" w:hAnsi="Times New Roman" w:cs="Times New Roman"/>
          <w:color w:val="000000" w:themeColor="text1"/>
          <w:sz w:val="24"/>
          <w:szCs w:val="24"/>
          <w:lang w:val="es-ES_tradnl" w:eastAsia="es-ES"/>
        </w:rPr>
        <w:t>Incineración de Gases de cola.</w:t>
      </w:r>
      <w:r w:rsidR="00FC4B01">
        <w:rPr>
          <w:rFonts w:ascii="Times New Roman" w:eastAsia="Times New Roman" w:hAnsi="Times New Roman" w:cs="Times New Roman"/>
          <w:color w:val="000000" w:themeColor="text1"/>
          <w:sz w:val="24"/>
          <w:szCs w:val="24"/>
          <w:lang w:val="es-ES_tradnl" w:eastAsia="es-ES"/>
        </w:rPr>
        <w:t>”</w:t>
      </w:r>
      <w:r w:rsidRPr="007B3945">
        <w:rPr>
          <w:rFonts w:ascii="Times New Roman" w:eastAsia="Times New Roman" w:hAnsi="Times New Roman" w:cs="Times New Roman"/>
          <w:color w:val="000000" w:themeColor="text1"/>
          <w:sz w:val="24"/>
          <w:szCs w:val="24"/>
          <w:lang w:val="es-ES_tradnl" w:eastAsia="es-ES"/>
        </w:rPr>
        <w:t xml:space="preserve"> </w:t>
      </w:r>
      <w:r w:rsidRPr="007B3945">
        <w:rPr>
          <w:rFonts w:ascii="Times New Roman" w:eastAsia="Times New Roman" w:hAnsi="Times New Roman" w:cs="Times New Roman"/>
          <w:b/>
          <w:color w:val="000000" w:themeColor="text1"/>
          <w:sz w:val="24"/>
          <w:szCs w:val="24"/>
          <w:vertAlign w:val="superscript"/>
          <w:lang w:val="es-ES_tradnl" w:eastAsia="es-ES"/>
        </w:rPr>
        <w:t>[3]</w:t>
      </w:r>
    </w:p>
    <w:p w:rsidR="00816C17" w:rsidRPr="007B3945" w:rsidRDefault="00816C17" w:rsidP="007B3945">
      <w:pPr>
        <w:pStyle w:val="Prrafodelista"/>
        <w:spacing w:after="0" w:line="360" w:lineRule="auto"/>
        <w:ind w:left="1428"/>
        <w:rPr>
          <w:rFonts w:ascii="Times New Roman" w:eastAsia="Times New Roman" w:hAnsi="Times New Roman" w:cs="Times New Roman"/>
          <w:color w:val="000000" w:themeColor="text1"/>
          <w:sz w:val="24"/>
          <w:szCs w:val="24"/>
          <w:lang w:val="es-ES_tradnl" w:eastAsia="es-ES"/>
        </w:rPr>
      </w:pPr>
    </w:p>
    <w:p w:rsidR="00816C17" w:rsidRPr="007B3945" w:rsidRDefault="00816C17" w:rsidP="007B3945">
      <w:pPr>
        <w:pStyle w:val="Prrafodelista"/>
        <w:spacing w:after="0" w:line="360" w:lineRule="auto"/>
        <w:ind w:left="0"/>
        <w:rPr>
          <w:rFonts w:ascii="Times New Roman" w:eastAsia="Times New Roman" w:hAnsi="Times New Roman" w:cs="Times New Roman"/>
          <w:b/>
          <w:sz w:val="24"/>
          <w:szCs w:val="24"/>
          <w:u w:val="double"/>
          <w:lang w:val="es-ES_tradnl" w:eastAsia="es-ES"/>
        </w:rPr>
      </w:pPr>
      <w:r w:rsidRPr="007B3945">
        <w:rPr>
          <w:rFonts w:ascii="Times New Roman" w:eastAsia="Times New Roman" w:hAnsi="Times New Roman" w:cs="Times New Roman"/>
          <w:b/>
          <w:sz w:val="24"/>
          <w:szCs w:val="24"/>
          <w:u w:val="double"/>
          <w:lang w:val="es-ES_tradnl" w:eastAsia="es-ES"/>
        </w:rPr>
        <w:t>Proceso Industrial de la Planta</w:t>
      </w:r>
      <w:r w:rsidR="007B3945" w:rsidRPr="007B3945">
        <w:rPr>
          <w:rFonts w:ascii="Times New Roman" w:eastAsia="Times New Roman" w:hAnsi="Times New Roman" w:cs="Times New Roman"/>
          <w:b/>
          <w:sz w:val="24"/>
          <w:szCs w:val="24"/>
          <w:u w:val="double"/>
          <w:lang w:val="es-ES_tradnl" w:eastAsia="es-ES"/>
        </w:rPr>
        <w:t>:</w:t>
      </w:r>
    </w:p>
    <w:p w:rsidR="005E228F" w:rsidRPr="007B3945" w:rsidRDefault="005E228F" w:rsidP="007B3945">
      <w:pPr>
        <w:autoSpaceDE w:val="0"/>
        <w:autoSpaceDN w:val="0"/>
        <w:adjustRightInd w:val="0"/>
        <w:rPr>
          <w:rFonts w:ascii="Times New Roman" w:eastAsia="Times New Roman" w:hAnsi="Times New Roman" w:cs="Times New Roman"/>
          <w:sz w:val="24"/>
          <w:szCs w:val="24"/>
          <w:lang w:val="es-ES_tradnl" w:eastAsia="es-ES"/>
        </w:rPr>
      </w:pPr>
    </w:p>
    <w:p w:rsidR="00816C17" w:rsidRPr="007B3945" w:rsidRDefault="00816C17" w:rsidP="007B3945">
      <w:pPr>
        <w:autoSpaceDE w:val="0"/>
        <w:autoSpaceDN w:val="0"/>
        <w:adjustRightInd w:val="0"/>
        <w:rPr>
          <w:rFonts w:ascii="Times New Roman" w:hAnsi="Times New Roman" w:cs="Times New Roman"/>
          <w:sz w:val="24"/>
          <w:szCs w:val="24"/>
        </w:rPr>
      </w:pPr>
      <w:r w:rsidRPr="007B3945">
        <w:rPr>
          <w:rFonts w:ascii="Times New Roman" w:hAnsi="Times New Roman" w:cs="Times New Roman"/>
          <w:sz w:val="24"/>
          <w:szCs w:val="24"/>
        </w:rPr>
        <w:t xml:space="preserve">“Existen dos alimentaciones a la URA (Unidad Recuperadora de Azufre), gas ácido de amina proveniente de la refinería, del Regenerador del UTGR y gas ácido de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s-ES_tradnl"/>
              </w:rPr>
              <m:t>NH</m:t>
            </m:r>
          </m:e>
          <m:sub>
            <m:r>
              <m:rPr>
                <m:sty m:val="p"/>
              </m:rPr>
              <w:rPr>
                <w:rFonts w:ascii="Cambria Math" w:hAnsi="Times New Roman" w:cs="Times New Roman"/>
                <w:sz w:val="24"/>
                <w:szCs w:val="24"/>
                <w:lang w:val="es-ES_tradnl"/>
              </w:rPr>
              <m:t>3</m:t>
            </m:r>
          </m:sub>
        </m:sSub>
      </m:oMath>
      <w:r w:rsidRPr="007B3945">
        <w:rPr>
          <w:rFonts w:ascii="Times New Roman" w:hAnsi="Times New Roman" w:cs="Times New Roman"/>
          <w:sz w:val="24"/>
          <w:szCs w:val="24"/>
        </w:rPr>
        <w:t xml:space="preserve"> proveniente del Sour Water Stripper (Agua ácida de calefacción). Las líneas del gas ácido de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s-ES_tradnl"/>
              </w:rPr>
              <m:t>NH</m:t>
            </m:r>
          </m:e>
          <m:sub>
            <m:r>
              <m:rPr>
                <m:sty m:val="p"/>
              </m:rPr>
              <w:rPr>
                <w:rFonts w:ascii="Cambria Math" w:hAnsi="Times New Roman" w:cs="Times New Roman"/>
                <w:sz w:val="24"/>
                <w:szCs w:val="24"/>
                <w:lang w:val="es-ES_tradnl"/>
              </w:rPr>
              <m:t>3</m:t>
            </m:r>
          </m:sub>
        </m:sSub>
      </m:oMath>
      <w:r w:rsidRPr="007B3945">
        <w:rPr>
          <w:rFonts w:ascii="Times New Roman" w:hAnsi="Times New Roman" w:cs="Times New Roman"/>
          <w:sz w:val="24"/>
          <w:szCs w:val="24"/>
        </w:rPr>
        <w:t xml:space="preserve"> están provistas de vapor de acompañamiento para mantener la temperatura de la corriente mayor a 75°C, de manera de evitar la deposición de sólidos de bisulfuro de amonio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s-ES_tradnl"/>
              </w:rPr>
              <m:t>NH</m:t>
            </m:r>
          </m:e>
          <m:sub>
            <m:r>
              <m:rPr>
                <m:sty m:val="p"/>
              </m:rPr>
              <w:rPr>
                <w:rFonts w:ascii="Cambria Math" w:hAnsi="Times New Roman" w:cs="Times New Roman"/>
                <w:sz w:val="24"/>
                <w:szCs w:val="24"/>
                <w:lang w:val="es-ES_tradnl"/>
              </w:rPr>
              <m:t>3</m:t>
            </m:r>
          </m:sub>
        </m:sSub>
      </m:oMath>
      <w:r w:rsidRPr="007B3945">
        <w:rPr>
          <w:rFonts w:ascii="Times New Roman" w:hAnsi="Times New Roman" w:cs="Times New Roman"/>
          <w:sz w:val="24"/>
          <w:szCs w:val="24"/>
        </w:rPr>
        <w:t xml:space="preserve"> + </w:t>
      </w:r>
      <w:r w:rsidRPr="007B3945">
        <w:rPr>
          <w:rFonts w:ascii="Times New Roman" w:eastAsia="Times New Roman" w:hAnsi="Times New Roman" w:cs="Times New Roman"/>
          <w:sz w:val="24"/>
          <w:szCs w:val="24"/>
          <w:lang w:eastAsia="es-ES"/>
        </w:rPr>
        <w:t>H</w:t>
      </w:r>
      <w:r w:rsidRPr="007B3945">
        <w:rPr>
          <w:rFonts w:ascii="Times New Roman" w:eastAsia="Times New Roman" w:hAnsi="Times New Roman" w:cs="Times New Roman"/>
          <w:sz w:val="24"/>
          <w:szCs w:val="24"/>
          <w:vertAlign w:val="subscript"/>
          <w:lang w:eastAsia="es-ES"/>
        </w:rPr>
        <w:t>2</w:t>
      </w:r>
      <w:r w:rsidRPr="007B3945">
        <w:rPr>
          <w:rFonts w:ascii="Times New Roman" w:eastAsia="Times New Roman" w:hAnsi="Times New Roman" w:cs="Times New Roman"/>
          <w:sz w:val="24"/>
          <w:szCs w:val="24"/>
          <w:lang w:eastAsia="es-ES"/>
        </w:rPr>
        <w:t>S</w:t>
      </w:r>
      <w:r w:rsidRPr="007B3945">
        <w:rPr>
          <w:rFonts w:ascii="Times New Roman" w:hAnsi="Times New Roman" w:cs="Times New Roman"/>
          <w:sz w:val="24"/>
          <w:szCs w:val="24"/>
        </w:rPr>
        <w:t>&gt;&gt;  NH</w:t>
      </w:r>
      <w:r w:rsidRPr="007B3945">
        <w:rPr>
          <w:rFonts w:ascii="Times New Roman" w:hAnsi="Times New Roman" w:cs="Times New Roman"/>
          <w:sz w:val="24"/>
          <w:szCs w:val="24"/>
          <w:vertAlign w:val="subscript"/>
        </w:rPr>
        <w:t>4</w:t>
      </w:r>
      <w:r w:rsidRPr="007B3945">
        <w:rPr>
          <w:rFonts w:ascii="Times New Roman" w:hAnsi="Times New Roman" w:cs="Times New Roman"/>
          <w:sz w:val="24"/>
          <w:szCs w:val="24"/>
        </w:rPr>
        <w:t>HS</w:t>
      </w:r>
      <w:r w:rsidRPr="007B3945">
        <w:rPr>
          <w:rFonts w:ascii="Times New Roman" w:eastAsia="SymbolMT" w:hAnsi="Times New Roman" w:cs="Times New Roman"/>
          <w:sz w:val="24"/>
          <w:szCs w:val="24"/>
        </w:rPr>
        <w:t>↓</w:t>
      </w:r>
      <w:r w:rsidRPr="007B3945">
        <w:rPr>
          <w:rFonts w:ascii="Times New Roman" w:hAnsi="Times New Roman" w:cs="Times New Roman"/>
          <w:sz w:val="24"/>
          <w:szCs w:val="24"/>
        </w:rPr>
        <w:t>).</w:t>
      </w:r>
    </w:p>
    <w:p w:rsidR="00816C17" w:rsidRPr="007B3945" w:rsidRDefault="00816C17" w:rsidP="007B3945">
      <w:pPr>
        <w:autoSpaceDE w:val="0"/>
        <w:autoSpaceDN w:val="0"/>
        <w:adjustRightInd w:val="0"/>
        <w:rPr>
          <w:rFonts w:ascii="Times New Roman" w:hAnsi="Times New Roman" w:cs="Times New Roman"/>
          <w:sz w:val="24"/>
          <w:szCs w:val="24"/>
        </w:rPr>
      </w:pPr>
    </w:p>
    <w:p w:rsidR="00816C17" w:rsidRPr="007B3945" w:rsidRDefault="00816C17" w:rsidP="007B3945">
      <w:pPr>
        <w:autoSpaceDE w:val="0"/>
        <w:autoSpaceDN w:val="0"/>
        <w:adjustRightInd w:val="0"/>
        <w:rPr>
          <w:rFonts w:ascii="Times New Roman" w:hAnsi="Times New Roman" w:cs="Times New Roman"/>
          <w:sz w:val="24"/>
          <w:szCs w:val="24"/>
        </w:rPr>
      </w:pPr>
      <w:r w:rsidRPr="007B3945">
        <w:rPr>
          <w:rFonts w:ascii="Times New Roman" w:hAnsi="Times New Roman" w:cs="Times New Roman"/>
          <w:sz w:val="24"/>
          <w:szCs w:val="24"/>
        </w:rPr>
        <w:t xml:space="preserve">El aire de combustión es suministrado por un soplador. Para una eficiente destrucción del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s-ES_tradnl"/>
              </w:rPr>
              <m:t>NH</m:t>
            </m:r>
          </m:e>
          <m:sub>
            <m:r>
              <m:rPr>
                <m:sty m:val="p"/>
              </m:rPr>
              <w:rPr>
                <w:rFonts w:ascii="Cambria Math" w:hAnsi="Times New Roman" w:cs="Times New Roman"/>
                <w:sz w:val="24"/>
                <w:szCs w:val="24"/>
                <w:lang w:val="es-ES_tradnl"/>
              </w:rPr>
              <m:t>3</m:t>
            </m:r>
          </m:sub>
        </m:sSub>
      </m:oMath>
      <w:r w:rsidRPr="007B3945">
        <w:rPr>
          <w:rFonts w:ascii="Times New Roman" w:hAnsi="Times New Roman" w:cs="Times New Roman"/>
          <w:sz w:val="24"/>
          <w:szCs w:val="24"/>
        </w:rPr>
        <w:t xml:space="preserve">, el horno de reacción está dividido en dos secciones o zonas. Todo el aire de combustión y el gas ácido de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s-ES_tradnl"/>
              </w:rPr>
              <m:t>NH</m:t>
            </m:r>
          </m:e>
          <m:sub>
            <m:r>
              <m:rPr>
                <m:sty m:val="p"/>
              </m:rPr>
              <w:rPr>
                <w:rFonts w:ascii="Cambria Math" w:hAnsi="Times New Roman" w:cs="Times New Roman"/>
                <w:sz w:val="24"/>
                <w:szCs w:val="24"/>
                <w:lang w:val="es-ES_tradnl"/>
              </w:rPr>
              <m:t>3</m:t>
            </m:r>
          </m:sub>
        </m:sSub>
      </m:oMath>
      <w:r w:rsidRPr="007B3945">
        <w:rPr>
          <w:rFonts w:ascii="Times New Roman" w:hAnsi="Times New Roman" w:cs="Times New Roman"/>
          <w:sz w:val="24"/>
          <w:szCs w:val="24"/>
        </w:rPr>
        <w:t xml:space="preserve"> son enviados al quemador de alta intensidad en la zona1.</w:t>
      </w:r>
    </w:p>
    <w:p w:rsidR="00816C17" w:rsidRPr="007B3945" w:rsidRDefault="00816C17" w:rsidP="007B3945">
      <w:pPr>
        <w:ind w:firstLine="708"/>
        <w:rPr>
          <w:rFonts w:ascii="Times New Roman" w:hAnsi="Times New Roman" w:cs="Times New Roman"/>
          <w:color w:val="000000" w:themeColor="text1"/>
          <w:sz w:val="24"/>
          <w:szCs w:val="24"/>
        </w:rPr>
      </w:pPr>
    </w:p>
    <w:p w:rsidR="00816C17" w:rsidRPr="00C85E05" w:rsidRDefault="00816C17" w:rsidP="00C85E05">
      <w:pPr>
        <w:shd w:val="clear" w:color="auto" w:fill="FFFFFF"/>
        <w:ind w:firstLine="708"/>
        <w:rPr>
          <w:rFonts w:ascii="Times New Roman" w:hAnsi="Times New Roman" w:cs="Times New Roman"/>
          <w:color w:val="000000" w:themeColor="text1"/>
          <w:sz w:val="24"/>
          <w:szCs w:val="24"/>
        </w:rPr>
      </w:pPr>
    </w:p>
    <w:p w:rsidR="0040753C" w:rsidRDefault="0040753C" w:rsidP="00385346">
      <w:pPr>
        <w:shd w:val="clear" w:color="auto" w:fill="FFFFFF"/>
        <w:rPr>
          <w:rFonts w:ascii="Times New Roman" w:hAnsi="Times New Roman" w:cs="Times New Roman"/>
          <w:b/>
        </w:rPr>
      </w:pPr>
    </w:p>
    <w:p w:rsidR="00816C17" w:rsidRPr="000918BB" w:rsidRDefault="00816C17" w:rsidP="00FC4B01">
      <w:pPr>
        <w:rPr>
          <w:rFonts w:ascii="Times New Roman" w:hAnsi="Times New Roman" w:cs="Times New Roman"/>
          <w:b/>
          <w:color w:val="000000" w:themeColor="text1"/>
          <w:sz w:val="20"/>
          <w:szCs w:val="20"/>
        </w:rPr>
      </w:pPr>
      <w:r w:rsidRPr="00C85E05">
        <w:rPr>
          <w:rFonts w:ascii="Times New Roman" w:hAnsi="Times New Roman" w:cs="Times New Roman"/>
          <w:noProof/>
          <w:color w:val="000000" w:themeColor="text1"/>
          <w:sz w:val="24"/>
          <w:szCs w:val="24"/>
          <w:lang w:val="es-VE" w:eastAsia="es-VE"/>
        </w:rPr>
        <w:lastRenderedPageBreak/>
        <w:drawing>
          <wp:anchor distT="0" distB="0" distL="114300" distR="114300" simplePos="0" relativeHeight="251663360" behindDoc="0" locked="0" layoutInCell="1" allowOverlap="1">
            <wp:simplePos x="0" y="0"/>
            <wp:positionH relativeFrom="column">
              <wp:posOffset>17145</wp:posOffset>
            </wp:positionH>
            <wp:positionV relativeFrom="paragraph">
              <wp:posOffset>17780</wp:posOffset>
            </wp:positionV>
            <wp:extent cx="5257800" cy="2933700"/>
            <wp:effectExtent l="19050" t="19050" r="19050" b="190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57800" cy="2933700"/>
                    </a:xfrm>
                    <a:prstGeom prst="rect">
                      <a:avLst/>
                    </a:prstGeom>
                    <a:noFill/>
                    <a:ln w="19050">
                      <a:solidFill>
                        <a:schemeClr val="tx1"/>
                      </a:solidFill>
                      <a:miter lim="800000"/>
                      <a:headEnd/>
                      <a:tailEnd/>
                    </a:ln>
                  </pic:spPr>
                </pic:pic>
              </a:graphicData>
            </a:graphic>
          </wp:anchor>
        </w:drawing>
      </w:r>
      <w:r w:rsidR="000918BB" w:rsidRPr="00612EF2">
        <w:rPr>
          <w:rFonts w:ascii="Times New Roman" w:hAnsi="Times New Roman" w:cs="Times New Roman"/>
          <w:b/>
        </w:rPr>
        <w:t>FIGURA I</w:t>
      </w:r>
      <w:r w:rsidR="000918BB">
        <w:rPr>
          <w:rFonts w:ascii="Times New Roman" w:hAnsi="Times New Roman" w:cs="Times New Roman"/>
          <w:b/>
        </w:rPr>
        <w:t>I</w:t>
      </w:r>
      <w:r w:rsidR="000918BB" w:rsidRPr="00612EF2">
        <w:rPr>
          <w:rFonts w:ascii="Times New Roman" w:hAnsi="Times New Roman" w:cs="Times New Roman"/>
          <w:b/>
        </w:rPr>
        <w:t xml:space="preserve">. </w:t>
      </w:r>
      <w:r w:rsidR="000918BB">
        <w:rPr>
          <w:rFonts w:ascii="Times New Roman" w:hAnsi="Times New Roman" w:cs="Times New Roman"/>
          <w:b/>
        </w:rPr>
        <w:t xml:space="preserve">Representación del Horno de Reacción. </w:t>
      </w:r>
      <w:r w:rsidRPr="000918BB">
        <w:rPr>
          <w:rFonts w:ascii="Times New Roman" w:eastAsia="Times New Roman" w:hAnsi="Times New Roman" w:cs="Times New Roman"/>
          <w:color w:val="000000" w:themeColor="text1"/>
          <w:sz w:val="20"/>
          <w:szCs w:val="20"/>
          <w:lang w:val="es-ES_tradnl" w:eastAsia="es-ES"/>
        </w:rPr>
        <w:t>Fuente:</w:t>
      </w:r>
      <w:r w:rsidRPr="000918BB">
        <w:rPr>
          <w:rFonts w:ascii="Times New Roman" w:hAnsi="Times New Roman" w:cs="Times New Roman"/>
          <w:color w:val="000000" w:themeColor="text1"/>
          <w:sz w:val="20"/>
          <w:szCs w:val="20"/>
        </w:rPr>
        <w:t xml:space="preserve"> Suárez T.B. (2004). Química Industrial y Procesos Industriales. (Segunda Edición). Venezuela.</w:t>
      </w:r>
    </w:p>
    <w:p w:rsidR="000918BB" w:rsidRDefault="00C114CC" w:rsidP="00C85E05">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816C17" w:rsidRPr="000918BB" w:rsidRDefault="00816C17" w:rsidP="000918BB">
      <w:pPr>
        <w:autoSpaceDE w:val="0"/>
        <w:autoSpaceDN w:val="0"/>
        <w:adjustRightInd w:val="0"/>
        <w:rPr>
          <w:rFonts w:ascii="Times New Roman" w:hAnsi="Times New Roman" w:cs="Times New Roman"/>
          <w:sz w:val="24"/>
          <w:szCs w:val="24"/>
        </w:rPr>
      </w:pPr>
      <w:r w:rsidRPr="000918BB">
        <w:rPr>
          <w:rFonts w:ascii="Times New Roman" w:hAnsi="Times New Roman" w:cs="Times New Roman"/>
          <w:sz w:val="24"/>
          <w:szCs w:val="24"/>
        </w:rPr>
        <w:t>El gas ácido de amina es separado entre la zona 1 y la 2 para maximizar la temperatura de la zona 1 de manera de lograr una destrucción total del</w:t>
      </w:r>
      <w:r w:rsidR="000918BB" w:rsidRPr="000918BB">
        <w:rPr>
          <w:rFonts w:ascii="Times New Roman" w:hAnsi="Times New Roman" w:cs="Times New Roman"/>
          <w:sz w:val="24"/>
          <w:szCs w:val="24"/>
        </w:rPr>
        <w:t xml:space="preserve"> NH</w:t>
      </w:r>
      <w:r w:rsidR="000918BB" w:rsidRPr="000918BB">
        <w:rPr>
          <w:rFonts w:ascii="Times New Roman" w:hAnsi="Times New Roman" w:cs="Times New Roman"/>
          <w:sz w:val="24"/>
          <w:szCs w:val="24"/>
          <w:vertAlign w:val="subscript"/>
        </w:rPr>
        <w:t>3</w:t>
      </w:r>
      <w:r w:rsidRPr="000918BB">
        <w:rPr>
          <w:rFonts w:ascii="Times New Roman" w:hAnsi="Times New Roman" w:cs="Times New Roman"/>
          <w:sz w:val="24"/>
          <w:szCs w:val="24"/>
        </w:rPr>
        <w:t xml:space="preserve">. Las temperaturas típicas del horno son 1250°C en la zona 1 y 1100°C en la zona 2. El aire total es ajustado para mantener una relación </w:t>
      </w:r>
      <w:r w:rsidRPr="000918BB">
        <w:rPr>
          <w:rFonts w:ascii="Times New Roman" w:eastAsia="Times New Roman" w:hAnsi="Times New Roman" w:cs="Times New Roman"/>
          <w:sz w:val="24"/>
          <w:szCs w:val="24"/>
          <w:lang w:val="es-ES_tradnl" w:eastAsia="es-ES"/>
        </w:rPr>
        <w:t>H</w:t>
      </w:r>
      <w:r w:rsidRPr="000918BB">
        <w:rPr>
          <w:rFonts w:ascii="Times New Roman" w:eastAsia="Times New Roman" w:hAnsi="Times New Roman" w:cs="Times New Roman"/>
          <w:sz w:val="24"/>
          <w:szCs w:val="24"/>
          <w:vertAlign w:val="subscript"/>
          <w:lang w:val="es-ES_tradnl" w:eastAsia="es-ES"/>
        </w:rPr>
        <w:t>2</w:t>
      </w:r>
      <w:r w:rsidRPr="000918BB">
        <w:rPr>
          <w:rFonts w:ascii="Times New Roman" w:eastAsia="Times New Roman" w:hAnsi="Times New Roman" w:cs="Times New Roman"/>
          <w:sz w:val="24"/>
          <w:szCs w:val="24"/>
          <w:lang w:val="es-ES_tradnl" w:eastAsia="es-ES"/>
        </w:rPr>
        <w:t>S</w:t>
      </w:r>
      <w:r w:rsidRPr="000918BB">
        <w:rPr>
          <w:rFonts w:ascii="Times New Roman" w:hAnsi="Times New Roman" w:cs="Times New Roman"/>
          <w:sz w:val="24"/>
          <w:szCs w:val="24"/>
        </w:rPr>
        <w:t xml:space="preserve"> /S</w:t>
      </w:r>
      <w:r w:rsidRPr="000918BB">
        <w:rPr>
          <w:rFonts w:ascii="Times New Roman" w:eastAsia="Times New Roman" w:hAnsi="Times New Roman" w:cs="Times New Roman"/>
          <w:sz w:val="24"/>
          <w:szCs w:val="24"/>
          <w:lang w:eastAsia="es-ES"/>
        </w:rPr>
        <w:t>O</w:t>
      </w:r>
      <w:r w:rsidRPr="000918BB">
        <w:rPr>
          <w:rFonts w:ascii="Times New Roman" w:eastAsia="Times New Roman" w:hAnsi="Times New Roman" w:cs="Times New Roman"/>
          <w:sz w:val="24"/>
          <w:szCs w:val="24"/>
          <w:vertAlign w:val="subscript"/>
          <w:lang w:eastAsia="es-ES"/>
        </w:rPr>
        <w:t>2</w:t>
      </w:r>
      <w:r w:rsidRPr="000918BB">
        <w:rPr>
          <w:rFonts w:ascii="Times New Roman" w:eastAsia="Times New Roman" w:hAnsi="Times New Roman" w:cs="Times New Roman"/>
          <w:sz w:val="24"/>
          <w:szCs w:val="24"/>
          <w:lang w:eastAsia="es-ES"/>
        </w:rPr>
        <w:t> </w:t>
      </w:r>
      <w:r w:rsidRPr="000918BB">
        <w:rPr>
          <w:rFonts w:ascii="Times New Roman" w:hAnsi="Times New Roman" w:cs="Times New Roman"/>
          <w:sz w:val="24"/>
          <w:szCs w:val="24"/>
        </w:rPr>
        <w:t xml:space="preserve"> = 2/1 en la UTGR, de acuerdo a la estequiometria de Claus y de ese modo maximizar la eficiencia de conversión. </w:t>
      </w:r>
      <w:r w:rsidR="00C114CC" w:rsidRPr="000918BB">
        <w:rPr>
          <w:rFonts w:ascii="Times New Roman" w:hAnsi="Times New Roman" w:cs="Times New Roman"/>
          <w:sz w:val="24"/>
          <w:szCs w:val="24"/>
        </w:rPr>
        <w:t xml:space="preserve">          </w:t>
      </w:r>
      <w:r w:rsidRPr="000918BB">
        <w:rPr>
          <w:rFonts w:ascii="Times New Roman" w:hAnsi="Times New Roman" w:cs="Times New Roman"/>
          <w:sz w:val="24"/>
          <w:szCs w:val="24"/>
        </w:rPr>
        <w:t>Aproximadamente el 50% del azufre se forma en el horno de reacción.</w:t>
      </w:r>
    </w:p>
    <w:p w:rsidR="00816C17" w:rsidRPr="000918BB" w:rsidRDefault="00C114CC" w:rsidP="000918BB">
      <w:pPr>
        <w:autoSpaceDE w:val="0"/>
        <w:autoSpaceDN w:val="0"/>
        <w:adjustRightInd w:val="0"/>
        <w:rPr>
          <w:rFonts w:ascii="Times New Roman" w:hAnsi="Times New Roman" w:cs="Times New Roman"/>
          <w:sz w:val="24"/>
          <w:szCs w:val="24"/>
        </w:rPr>
      </w:pPr>
      <w:r w:rsidRPr="000918BB">
        <w:rPr>
          <w:rFonts w:ascii="Times New Roman" w:hAnsi="Times New Roman" w:cs="Times New Roman"/>
          <w:sz w:val="24"/>
          <w:szCs w:val="24"/>
        </w:rPr>
        <w:t xml:space="preserve">    </w:t>
      </w:r>
    </w:p>
    <w:p w:rsidR="00816C17" w:rsidRPr="000918BB" w:rsidRDefault="00816C17" w:rsidP="000918BB">
      <w:pPr>
        <w:autoSpaceDE w:val="0"/>
        <w:autoSpaceDN w:val="0"/>
        <w:adjustRightInd w:val="0"/>
        <w:rPr>
          <w:rFonts w:ascii="Times New Roman" w:hAnsi="Times New Roman" w:cs="Times New Roman"/>
          <w:sz w:val="24"/>
          <w:szCs w:val="24"/>
        </w:rPr>
      </w:pPr>
      <w:r w:rsidRPr="000918BB">
        <w:rPr>
          <w:rFonts w:ascii="Times New Roman" w:hAnsi="Times New Roman" w:cs="Times New Roman"/>
          <w:sz w:val="24"/>
          <w:szCs w:val="24"/>
        </w:rPr>
        <w:t>Los gases calientes son inicialmente enfriados, produciendo vapor de alta presión (44 kg/cm</w:t>
      </w:r>
      <w:r w:rsidRPr="000918BB">
        <w:rPr>
          <w:rFonts w:ascii="Times New Roman" w:hAnsi="Times New Roman" w:cs="Times New Roman"/>
          <w:sz w:val="24"/>
          <w:szCs w:val="24"/>
          <w:vertAlign w:val="superscript"/>
        </w:rPr>
        <w:t>2</w:t>
      </w:r>
      <w:r w:rsidRPr="000918BB">
        <w:rPr>
          <w:rFonts w:ascii="Times New Roman" w:hAnsi="Times New Roman" w:cs="Times New Roman"/>
          <w:sz w:val="24"/>
          <w:szCs w:val="24"/>
        </w:rPr>
        <w:t>) en el enfriador de la reacción, luego se siguen enfriando en los tubos del condensador de azufre de tres etapas generando vapor de baja presión (3.5 kg/cm</w:t>
      </w:r>
      <w:r w:rsidRPr="000918BB">
        <w:rPr>
          <w:rFonts w:ascii="Times New Roman" w:hAnsi="Times New Roman" w:cs="Times New Roman"/>
          <w:sz w:val="24"/>
          <w:szCs w:val="24"/>
          <w:vertAlign w:val="superscript"/>
        </w:rPr>
        <w:t>2</w:t>
      </w:r>
      <w:r w:rsidRPr="000918BB">
        <w:rPr>
          <w:rFonts w:ascii="Times New Roman" w:hAnsi="Times New Roman" w:cs="Times New Roman"/>
          <w:sz w:val="24"/>
          <w:szCs w:val="24"/>
        </w:rPr>
        <w:t xml:space="preserve">). La mayor parte del vapor de azufre formado, a esta altura del proceso, es condensado y drenado hacia un depósito de azufre utilizando un sello líquido, el cual previene que los gases del proceso pasen a la pileta. Como el azufre se solidifica a los 120°C, todas </w:t>
      </w:r>
      <w:r w:rsidRPr="000918BB">
        <w:rPr>
          <w:rFonts w:ascii="Times New Roman" w:hAnsi="Times New Roman" w:cs="Times New Roman"/>
          <w:sz w:val="24"/>
          <w:szCs w:val="24"/>
        </w:rPr>
        <w:lastRenderedPageBreak/>
        <w:t xml:space="preserve">las líneas de azufre tienen un encamisado de vapor, y además hay serpentines de vapor en el depósito de azufre. La corriente gaseosa que sale de la primera etapa del condensador es calentada en forma indirecta con vapor en un recalentador, la corriente gaseosa pasa por el lado de los tubos y luego entra al convertidor, que contiene un catalizador esférico de alúmina (óxido de aluminio) para acelerar la reacción de Claus entre el </w:t>
      </w:r>
      <w:r w:rsidRPr="000918BB">
        <w:rPr>
          <w:rFonts w:ascii="Times New Roman" w:eastAsia="Times New Roman" w:hAnsi="Times New Roman" w:cs="Times New Roman"/>
          <w:sz w:val="24"/>
          <w:szCs w:val="24"/>
          <w:lang w:val="es-ES_tradnl" w:eastAsia="es-ES"/>
        </w:rPr>
        <w:t>H</w:t>
      </w:r>
      <w:r w:rsidRPr="000918BB">
        <w:rPr>
          <w:rFonts w:ascii="Times New Roman" w:eastAsia="Times New Roman" w:hAnsi="Times New Roman" w:cs="Times New Roman"/>
          <w:sz w:val="24"/>
          <w:szCs w:val="24"/>
          <w:vertAlign w:val="subscript"/>
          <w:lang w:val="es-ES_tradnl" w:eastAsia="es-ES"/>
        </w:rPr>
        <w:t>2</w:t>
      </w:r>
      <w:r w:rsidRPr="000918BB">
        <w:rPr>
          <w:rFonts w:ascii="Times New Roman" w:eastAsia="Times New Roman" w:hAnsi="Times New Roman" w:cs="Times New Roman"/>
          <w:sz w:val="24"/>
          <w:szCs w:val="24"/>
          <w:lang w:val="es-ES_tradnl" w:eastAsia="es-ES"/>
        </w:rPr>
        <w:t>S</w:t>
      </w:r>
      <w:r w:rsidRPr="000918BB">
        <w:rPr>
          <w:rFonts w:ascii="Times New Roman" w:hAnsi="Times New Roman" w:cs="Times New Roman"/>
          <w:sz w:val="24"/>
          <w:szCs w:val="24"/>
        </w:rPr>
        <w:t xml:space="preserve"> y el S</w:t>
      </w:r>
      <w:r w:rsidRPr="000918BB">
        <w:rPr>
          <w:rFonts w:ascii="Times New Roman" w:eastAsia="Times New Roman" w:hAnsi="Times New Roman" w:cs="Times New Roman"/>
          <w:sz w:val="24"/>
          <w:szCs w:val="24"/>
          <w:lang w:eastAsia="es-ES"/>
        </w:rPr>
        <w:t>O</w:t>
      </w:r>
      <w:r w:rsidRPr="000918BB">
        <w:rPr>
          <w:rFonts w:ascii="Times New Roman" w:eastAsia="Times New Roman" w:hAnsi="Times New Roman" w:cs="Times New Roman"/>
          <w:sz w:val="24"/>
          <w:szCs w:val="24"/>
          <w:vertAlign w:val="subscript"/>
          <w:lang w:eastAsia="es-ES"/>
        </w:rPr>
        <w:t>2</w:t>
      </w:r>
      <w:r w:rsidRPr="000918BB">
        <w:rPr>
          <w:rFonts w:ascii="Times New Roman" w:eastAsia="Times New Roman" w:hAnsi="Times New Roman" w:cs="Times New Roman"/>
          <w:sz w:val="24"/>
          <w:szCs w:val="24"/>
          <w:lang w:eastAsia="es-ES"/>
        </w:rPr>
        <w:t> </w:t>
      </w:r>
      <w:r w:rsidRPr="000918BB">
        <w:rPr>
          <w:rFonts w:ascii="Times New Roman" w:hAnsi="Times New Roman" w:cs="Times New Roman"/>
          <w:sz w:val="24"/>
          <w:szCs w:val="24"/>
        </w:rPr>
        <w:t xml:space="preserve"> para formar azufre elemental.</w:t>
      </w:r>
    </w:p>
    <w:p w:rsidR="00816C17" w:rsidRPr="000918BB" w:rsidRDefault="00816C17" w:rsidP="000918BB">
      <w:pPr>
        <w:autoSpaceDE w:val="0"/>
        <w:autoSpaceDN w:val="0"/>
        <w:adjustRightInd w:val="0"/>
        <w:rPr>
          <w:rFonts w:ascii="Times New Roman" w:hAnsi="Times New Roman" w:cs="Times New Roman"/>
          <w:sz w:val="24"/>
          <w:szCs w:val="24"/>
        </w:rPr>
      </w:pPr>
    </w:p>
    <w:p w:rsidR="00816C17" w:rsidRPr="000918BB" w:rsidRDefault="00816C17" w:rsidP="000918BB">
      <w:pPr>
        <w:autoSpaceDE w:val="0"/>
        <w:autoSpaceDN w:val="0"/>
        <w:adjustRightInd w:val="0"/>
        <w:rPr>
          <w:rFonts w:ascii="Times New Roman" w:hAnsi="Times New Roman" w:cs="Times New Roman"/>
          <w:sz w:val="24"/>
          <w:szCs w:val="24"/>
        </w:rPr>
      </w:pPr>
      <w:r w:rsidRPr="000918BB">
        <w:rPr>
          <w:rFonts w:ascii="Times New Roman" w:hAnsi="Times New Roman" w:cs="Times New Roman"/>
          <w:sz w:val="24"/>
          <w:szCs w:val="24"/>
        </w:rPr>
        <w:t>El calentamiento es necesario para asegurarse que la concentración del vapor de azufre se mantenga por encima del “dew point” (punto de rocío), de otra forma, el azufre condensado desactivaría el catalizador. Como la reacción de Claus es exotérmica (significa que se genera calor en la reacción), el incremento de temperatura es proporcional a la cantidad de vapor de azufre formado en el convertidor.</w:t>
      </w:r>
    </w:p>
    <w:p w:rsidR="00816C17" w:rsidRPr="000918BB" w:rsidRDefault="00816C17" w:rsidP="000918BB">
      <w:pPr>
        <w:autoSpaceDE w:val="0"/>
        <w:autoSpaceDN w:val="0"/>
        <w:adjustRightInd w:val="0"/>
        <w:rPr>
          <w:rFonts w:ascii="Times New Roman" w:hAnsi="Times New Roman" w:cs="Times New Roman"/>
          <w:sz w:val="24"/>
          <w:szCs w:val="24"/>
        </w:rPr>
      </w:pPr>
    </w:p>
    <w:p w:rsidR="00816C17" w:rsidRPr="000918BB" w:rsidRDefault="00816C17" w:rsidP="00FC4B01">
      <w:pPr>
        <w:autoSpaceDE w:val="0"/>
        <w:autoSpaceDN w:val="0"/>
        <w:adjustRightInd w:val="0"/>
        <w:rPr>
          <w:rFonts w:ascii="Times New Roman" w:hAnsi="Times New Roman" w:cs="Times New Roman"/>
          <w:sz w:val="24"/>
          <w:szCs w:val="24"/>
        </w:rPr>
      </w:pPr>
      <w:r w:rsidRPr="000918BB">
        <w:rPr>
          <w:rFonts w:ascii="Times New Roman" w:hAnsi="Times New Roman" w:cs="Times New Roman"/>
          <w:sz w:val="24"/>
          <w:szCs w:val="24"/>
        </w:rPr>
        <w:t>La reacción no puede avanzar más allá de cuando los reactivos (</w:t>
      </w:r>
      <w:r w:rsidRPr="000918BB">
        <w:rPr>
          <w:rFonts w:ascii="Times New Roman" w:eastAsia="Times New Roman" w:hAnsi="Times New Roman" w:cs="Times New Roman"/>
          <w:sz w:val="24"/>
          <w:szCs w:val="24"/>
          <w:lang w:val="es-ES_tradnl" w:eastAsia="es-ES"/>
        </w:rPr>
        <w:t>H</w:t>
      </w:r>
      <w:r w:rsidRPr="000918BB">
        <w:rPr>
          <w:rFonts w:ascii="Times New Roman" w:eastAsia="Times New Roman" w:hAnsi="Times New Roman" w:cs="Times New Roman"/>
          <w:sz w:val="24"/>
          <w:szCs w:val="24"/>
          <w:vertAlign w:val="subscript"/>
          <w:lang w:val="es-ES_tradnl" w:eastAsia="es-ES"/>
        </w:rPr>
        <w:t>2</w:t>
      </w:r>
      <w:r w:rsidRPr="000918BB">
        <w:rPr>
          <w:rFonts w:ascii="Times New Roman" w:eastAsia="Times New Roman" w:hAnsi="Times New Roman" w:cs="Times New Roman"/>
          <w:sz w:val="24"/>
          <w:szCs w:val="24"/>
          <w:lang w:val="es-ES_tradnl" w:eastAsia="es-ES"/>
        </w:rPr>
        <w:t>S</w:t>
      </w:r>
      <w:r w:rsidRPr="000918BB">
        <w:rPr>
          <w:rFonts w:ascii="Times New Roman" w:hAnsi="Times New Roman" w:cs="Times New Roman"/>
          <w:sz w:val="24"/>
          <w:szCs w:val="24"/>
        </w:rPr>
        <w:t xml:space="preserve"> y S</w:t>
      </w:r>
      <w:r w:rsidRPr="000918BB">
        <w:rPr>
          <w:rFonts w:ascii="Times New Roman" w:eastAsia="Times New Roman" w:hAnsi="Times New Roman" w:cs="Times New Roman"/>
          <w:sz w:val="24"/>
          <w:szCs w:val="24"/>
          <w:lang w:eastAsia="es-ES"/>
        </w:rPr>
        <w:t>O</w:t>
      </w:r>
      <w:r w:rsidRPr="000918BB">
        <w:rPr>
          <w:rFonts w:ascii="Times New Roman" w:eastAsia="Times New Roman" w:hAnsi="Times New Roman" w:cs="Times New Roman"/>
          <w:sz w:val="24"/>
          <w:szCs w:val="24"/>
          <w:vertAlign w:val="subscript"/>
          <w:lang w:eastAsia="es-ES"/>
        </w:rPr>
        <w:t>2</w:t>
      </w:r>
      <w:r w:rsidRPr="000918BB">
        <w:rPr>
          <w:rFonts w:ascii="Times New Roman" w:hAnsi="Times New Roman" w:cs="Times New Roman"/>
          <w:sz w:val="24"/>
          <w:szCs w:val="24"/>
        </w:rPr>
        <w:t xml:space="preserve">), se acercan al equilibrio con los productos (S y </w:t>
      </w:r>
      <w:r w:rsidRPr="000918BB">
        <w:rPr>
          <w:rFonts w:ascii="Times New Roman" w:eastAsia="Times New Roman" w:hAnsi="Times New Roman" w:cs="Times New Roman"/>
          <w:sz w:val="24"/>
          <w:szCs w:val="24"/>
          <w:lang w:eastAsia="es-ES"/>
        </w:rPr>
        <w:t>H</w:t>
      </w:r>
      <w:r w:rsidRPr="000918BB">
        <w:rPr>
          <w:rFonts w:ascii="Times New Roman" w:eastAsia="Times New Roman" w:hAnsi="Times New Roman" w:cs="Times New Roman"/>
          <w:sz w:val="24"/>
          <w:szCs w:val="24"/>
          <w:vertAlign w:val="subscript"/>
          <w:lang w:eastAsia="es-ES"/>
        </w:rPr>
        <w:t>2</w:t>
      </w:r>
      <w:r w:rsidRPr="000918BB">
        <w:rPr>
          <w:rFonts w:ascii="Times New Roman" w:eastAsia="Times New Roman" w:hAnsi="Times New Roman" w:cs="Times New Roman"/>
          <w:sz w:val="24"/>
          <w:szCs w:val="24"/>
          <w:lang w:eastAsia="es-ES"/>
        </w:rPr>
        <w:t>O</w:t>
      </w:r>
      <w:r w:rsidRPr="000918BB">
        <w:rPr>
          <w:rFonts w:ascii="Times New Roman" w:hAnsi="Times New Roman" w:cs="Times New Roman"/>
          <w:sz w:val="24"/>
          <w:szCs w:val="24"/>
        </w:rPr>
        <w:t>), lo cual se puede representar mediante la siguiente relación química:</w:t>
      </w:r>
    </w:p>
    <w:p w:rsidR="00816C17" w:rsidRPr="000918BB" w:rsidRDefault="00816C17" w:rsidP="00FC4B01">
      <w:pPr>
        <w:ind w:firstLine="708"/>
        <w:jc w:val="center"/>
        <w:rPr>
          <w:rFonts w:ascii="Times New Roman" w:hAnsi="Times New Roman" w:cs="Times New Roman"/>
          <w:b/>
          <w:color w:val="000000" w:themeColor="text1"/>
          <w:sz w:val="24"/>
          <w:szCs w:val="24"/>
        </w:rPr>
      </w:pPr>
      <w:r w:rsidRPr="000918BB">
        <w:rPr>
          <w:rFonts w:ascii="Times New Roman" w:hAnsi="Times New Roman" w:cs="Times New Roman"/>
          <w:b/>
          <w:color w:val="000000" w:themeColor="text1"/>
          <w:sz w:val="24"/>
          <w:szCs w:val="24"/>
        </w:rPr>
        <w:t>(Reactivos) 2</w:t>
      </w:r>
      <w:r w:rsidRPr="000918BB">
        <w:rPr>
          <w:rFonts w:ascii="Times New Roman" w:eastAsia="Times New Roman" w:hAnsi="Times New Roman" w:cs="Times New Roman"/>
          <w:b/>
          <w:color w:val="000000" w:themeColor="text1"/>
          <w:sz w:val="24"/>
          <w:szCs w:val="24"/>
          <w:lang w:val="es-ES_tradnl" w:eastAsia="es-ES"/>
        </w:rPr>
        <w:t xml:space="preserve"> H</w:t>
      </w:r>
      <w:r w:rsidRPr="000918BB">
        <w:rPr>
          <w:rFonts w:ascii="Times New Roman" w:eastAsia="Times New Roman" w:hAnsi="Times New Roman" w:cs="Times New Roman"/>
          <w:b/>
          <w:color w:val="000000" w:themeColor="text1"/>
          <w:sz w:val="24"/>
          <w:szCs w:val="24"/>
          <w:vertAlign w:val="subscript"/>
          <w:lang w:val="es-ES_tradnl" w:eastAsia="es-ES"/>
        </w:rPr>
        <w:t>2</w:t>
      </w:r>
      <w:r w:rsidRPr="000918BB">
        <w:rPr>
          <w:rFonts w:ascii="Times New Roman" w:eastAsia="Times New Roman" w:hAnsi="Times New Roman" w:cs="Times New Roman"/>
          <w:b/>
          <w:color w:val="000000" w:themeColor="text1"/>
          <w:sz w:val="24"/>
          <w:szCs w:val="24"/>
          <w:lang w:val="es-ES_tradnl" w:eastAsia="es-ES"/>
        </w:rPr>
        <w:t>S</w:t>
      </w:r>
      <w:r w:rsidRPr="000918BB">
        <w:rPr>
          <w:rFonts w:ascii="Times New Roman" w:hAnsi="Times New Roman" w:cs="Times New Roman"/>
          <w:b/>
          <w:color w:val="000000" w:themeColor="text1"/>
          <w:sz w:val="24"/>
          <w:szCs w:val="24"/>
        </w:rPr>
        <w:t xml:space="preserve"> + S</w:t>
      </w:r>
      <w:r w:rsidRPr="000918BB">
        <w:rPr>
          <w:rFonts w:ascii="Times New Roman" w:eastAsia="Times New Roman" w:hAnsi="Times New Roman" w:cs="Times New Roman"/>
          <w:b/>
          <w:color w:val="000000" w:themeColor="text1"/>
          <w:sz w:val="24"/>
          <w:szCs w:val="24"/>
          <w:lang w:eastAsia="es-ES"/>
        </w:rPr>
        <w:t>O</w:t>
      </w:r>
      <w:r w:rsidRPr="000918BB">
        <w:rPr>
          <w:rFonts w:ascii="Times New Roman" w:eastAsia="Times New Roman" w:hAnsi="Times New Roman" w:cs="Times New Roman"/>
          <w:b/>
          <w:color w:val="000000" w:themeColor="text1"/>
          <w:sz w:val="24"/>
          <w:szCs w:val="24"/>
          <w:vertAlign w:val="subscript"/>
          <w:lang w:eastAsia="es-ES"/>
        </w:rPr>
        <w:t>2</w:t>
      </w:r>
      <w:r w:rsidRPr="000918BB">
        <w:rPr>
          <w:rFonts w:ascii="Times New Roman" w:eastAsia="Times New Roman" w:hAnsi="Times New Roman" w:cs="Times New Roman"/>
          <w:b/>
          <w:color w:val="000000" w:themeColor="text1"/>
          <w:sz w:val="24"/>
          <w:szCs w:val="24"/>
          <w:lang w:eastAsia="es-ES"/>
        </w:rPr>
        <w:t> </w:t>
      </w:r>
      <w:r w:rsidRPr="000918BB">
        <w:rPr>
          <w:rFonts w:ascii="Times New Roman" w:eastAsia="SymbolMT" w:hAnsi="Times New Roman" w:cs="Times New Roman"/>
          <w:b/>
          <w:color w:val="000000" w:themeColor="text1"/>
          <w:sz w:val="24"/>
          <w:szCs w:val="24"/>
        </w:rPr>
        <w:t xml:space="preserve">↔ </w:t>
      </w:r>
      <w:r w:rsidRPr="000918BB">
        <w:rPr>
          <w:rFonts w:ascii="Times New Roman" w:hAnsi="Times New Roman" w:cs="Times New Roman"/>
          <w:b/>
          <w:color w:val="000000" w:themeColor="text1"/>
          <w:sz w:val="24"/>
          <w:szCs w:val="24"/>
        </w:rPr>
        <w:t>3S + 2</w:t>
      </w:r>
      <w:r w:rsidRPr="000918BB">
        <w:rPr>
          <w:rFonts w:ascii="Times New Roman" w:eastAsia="Times New Roman" w:hAnsi="Times New Roman" w:cs="Times New Roman"/>
          <w:b/>
          <w:color w:val="000000" w:themeColor="text1"/>
          <w:sz w:val="24"/>
          <w:szCs w:val="24"/>
          <w:lang w:eastAsia="es-ES"/>
        </w:rPr>
        <w:t xml:space="preserve"> H</w:t>
      </w:r>
      <w:r w:rsidRPr="000918BB">
        <w:rPr>
          <w:rFonts w:ascii="Times New Roman" w:eastAsia="Times New Roman" w:hAnsi="Times New Roman" w:cs="Times New Roman"/>
          <w:b/>
          <w:color w:val="000000" w:themeColor="text1"/>
          <w:sz w:val="24"/>
          <w:szCs w:val="24"/>
          <w:vertAlign w:val="subscript"/>
          <w:lang w:eastAsia="es-ES"/>
        </w:rPr>
        <w:t>2</w:t>
      </w:r>
      <w:r w:rsidRPr="000918BB">
        <w:rPr>
          <w:rFonts w:ascii="Times New Roman" w:eastAsia="Times New Roman" w:hAnsi="Times New Roman" w:cs="Times New Roman"/>
          <w:b/>
          <w:color w:val="000000" w:themeColor="text1"/>
          <w:sz w:val="24"/>
          <w:szCs w:val="24"/>
          <w:lang w:eastAsia="es-ES"/>
        </w:rPr>
        <w:t>O</w:t>
      </w:r>
      <w:r w:rsidRPr="000918BB">
        <w:rPr>
          <w:rFonts w:ascii="Times New Roman" w:hAnsi="Times New Roman" w:cs="Times New Roman"/>
          <w:b/>
          <w:color w:val="000000" w:themeColor="text1"/>
          <w:sz w:val="24"/>
          <w:szCs w:val="24"/>
        </w:rPr>
        <w:t xml:space="preserve"> (productos)</w:t>
      </w:r>
    </w:p>
    <w:p w:rsidR="00816C17" w:rsidRPr="00C85E05" w:rsidRDefault="00816C17" w:rsidP="00FC4B01">
      <w:pPr>
        <w:ind w:firstLine="708"/>
        <w:rPr>
          <w:rFonts w:ascii="Times New Roman" w:hAnsi="Times New Roman" w:cs="Times New Roman"/>
          <w:color w:val="000000" w:themeColor="text1"/>
          <w:sz w:val="24"/>
          <w:szCs w:val="24"/>
        </w:rPr>
      </w:pPr>
    </w:p>
    <w:p w:rsidR="00816C17" w:rsidRPr="00C85E05" w:rsidRDefault="00816C17" w:rsidP="00FC4B01">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En este punto, es necesario remover una parte de los productos, para que la reacción se desplace hacia la derecha que en este caso, se logra condensando el azufre (Ley de Le’ Chatelier), luego éste es drenado hacia el depósito, a través del sello líquido de azufre. De la misma manera, para la segunda etapa, el gas del condensador es calentado con vapor de alta presión en el recalentador etapa 2, pasa a través del convertidor etapa 2, y es enfriado/condensado en el condensador 3. Para la tercera etapa, el gas es nuevamente calentado en el recalentador etapa 3, pasa a través del convertidor, y luego es enfriado en el último condensador etapa 3 a 135°C.</w:t>
      </w: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lastRenderedPageBreak/>
        <w:t xml:space="preserve">Un eyector de vapor saca el aire del depósito, con un caudal suficiente para mantener una concentración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menor al 0.5%, y luego lo envía al incinerador. Existe un segundo depósito para derivar el azufre que está fuera de especificación. El azufre puede ser bombeado desde el depósito a una velocidad de 30 ton/hora. La capacidad de un camión es, generalmente, 25 toneladas. Una unidad de desgasificación de azufre, se instala para remover del azufre el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residual, a niveles muy bajos para que el azufre pueda ser manejado en forma segura por el cliente. La eficiencia típica del URA es del 94%. El gas residual de la URA es procesado en el UTGR para lograr una eficiencia global del 99.8%.</w:t>
      </w:r>
    </w:p>
    <w:p w:rsidR="00C114CC" w:rsidRDefault="00C114CC" w:rsidP="000918BB">
      <w:pPr>
        <w:autoSpaceDE w:val="0"/>
        <w:autoSpaceDN w:val="0"/>
        <w:adjustRightInd w:val="0"/>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En el UTGR, el gas residual de la URA es calentado eléctricamente a 300°C en el calentador eléctrico y luego pasa por el reactor de hidrogenación, para promover la conversión de compuestos de azufre, distintos al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y  el CO a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e </w:t>
      </w:r>
      <w:r w:rsidRPr="00C85E05">
        <w:rPr>
          <w:rFonts w:ascii="Times New Roman" w:eastAsia="Times New Roman" w:hAnsi="Times New Roman" w:cs="Times New Roman"/>
          <w:color w:val="000000" w:themeColor="text1"/>
          <w:sz w:val="24"/>
          <w:szCs w:val="24"/>
          <w:lang w:eastAsia="es-ES"/>
        </w:rPr>
        <w:t>H</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El calor de la reacción produce un aumento de la temperatura de 40°C. El efluente gaseoso del reactor es enfriado a 180°C, generando vapor de baja presión en el enfriador. El gas es enfriado a 38°C por el contacto directo con un reciclo de agua en un condensador de contacto, de esta forma se condensa la mayor parte del vapor, el cual forma parte de 1/3 del gas de entrada. Una purga del reciclo es continuamente enviada al tanque de almacenaje de agua agria, controlando el nivel de agua. Si se produce un rompimiento de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el condensador de contacto servirá para absorber el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el cual contaminaría la amina en forma permanente.</w:t>
      </w: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Un rompimiento de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breakthrough”) es la peor causa de daño potencial a la unidad, porque se puede formar ácido sulfuroso, el cual es extremadamente corrosivo, cuando el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es absorbido por el agua:</w:t>
      </w:r>
    </w:p>
    <w:p w:rsidR="00816C17" w:rsidRPr="000918BB" w:rsidRDefault="00816C17" w:rsidP="00C85E05">
      <w:pPr>
        <w:autoSpaceDE w:val="0"/>
        <w:autoSpaceDN w:val="0"/>
        <w:adjustRightInd w:val="0"/>
        <w:jc w:val="center"/>
        <w:rPr>
          <w:rFonts w:ascii="Times New Roman" w:hAnsi="Times New Roman" w:cs="Times New Roman"/>
          <w:b/>
          <w:color w:val="000000" w:themeColor="text1"/>
          <w:sz w:val="24"/>
          <w:szCs w:val="24"/>
          <w:vertAlign w:val="subscript"/>
        </w:rPr>
      </w:pPr>
      <w:r w:rsidRPr="000918BB">
        <w:rPr>
          <w:rFonts w:ascii="Times New Roman" w:hAnsi="Times New Roman" w:cs="Times New Roman"/>
          <w:b/>
          <w:color w:val="000000" w:themeColor="text1"/>
          <w:sz w:val="24"/>
          <w:szCs w:val="24"/>
        </w:rPr>
        <w:t>S</w:t>
      </w:r>
      <w:r w:rsidRPr="000918BB">
        <w:rPr>
          <w:rFonts w:ascii="Times New Roman" w:eastAsia="Times New Roman" w:hAnsi="Times New Roman" w:cs="Times New Roman"/>
          <w:b/>
          <w:color w:val="000000" w:themeColor="text1"/>
          <w:sz w:val="24"/>
          <w:szCs w:val="24"/>
          <w:lang w:eastAsia="es-ES"/>
        </w:rPr>
        <w:t>O</w:t>
      </w:r>
      <w:r w:rsidRPr="000918BB">
        <w:rPr>
          <w:rFonts w:ascii="Times New Roman" w:eastAsia="Times New Roman" w:hAnsi="Times New Roman" w:cs="Times New Roman"/>
          <w:b/>
          <w:color w:val="000000" w:themeColor="text1"/>
          <w:sz w:val="24"/>
          <w:szCs w:val="24"/>
          <w:vertAlign w:val="subscript"/>
          <w:lang w:eastAsia="es-ES"/>
        </w:rPr>
        <w:t>2</w:t>
      </w:r>
      <w:r w:rsidRPr="000918BB">
        <w:rPr>
          <w:rFonts w:ascii="Times New Roman" w:hAnsi="Times New Roman" w:cs="Times New Roman"/>
          <w:b/>
          <w:color w:val="000000" w:themeColor="text1"/>
          <w:sz w:val="24"/>
          <w:szCs w:val="24"/>
        </w:rPr>
        <w:t xml:space="preserve"> + </w:t>
      </w:r>
      <w:r w:rsidRPr="000918BB">
        <w:rPr>
          <w:rFonts w:ascii="Times New Roman" w:eastAsia="Times New Roman" w:hAnsi="Times New Roman" w:cs="Times New Roman"/>
          <w:b/>
          <w:color w:val="000000" w:themeColor="text1"/>
          <w:sz w:val="24"/>
          <w:szCs w:val="24"/>
          <w:lang w:eastAsia="es-ES"/>
        </w:rPr>
        <w:t>H</w:t>
      </w:r>
      <w:r w:rsidRPr="000918BB">
        <w:rPr>
          <w:rFonts w:ascii="Times New Roman" w:eastAsia="Times New Roman" w:hAnsi="Times New Roman" w:cs="Times New Roman"/>
          <w:b/>
          <w:color w:val="000000" w:themeColor="text1"/>
          <w:sz w:val="24"/>
          <w:szCs w:val="24"/>
          <w:vertAlign w:val="subscript"/>
          <w:lang w:eastAsia="es-ES"/>
        </w:rPr>
        <w:t>2</w:t>
      </w:r>
      <w:r w:rsidRPr="000918BB">
        <w:rPr>
          <w:rFonts w:ascii="Times New Roman" w:eastAsia="Times New Roman" w:hAnsi="Times New Roman" w:cs="Times New Roman"/>
          <w:b/>
          <w:color w:val="000000" w:themeColor="text1"/>
          <w:sz w:val="24"/>
          <w:szCs w:val="24"/>
          <w:lang w:eastAsia="es-ES"/>
        </w:rPr>
        <w:t>O</w:t>
      </w:r>
      <w:r w:rsidRPr="000918BB">
        <w:rPr>
          <w:rFonts w:ascii="Times New Roman" w:hAnsi="Times New Roman" w:cs="Times New Roman"/>
          <w:b/>
          <w:color w:val="000000" w:themeColor="text1"/>
          <w:sz w:val="24"/>
          <w:szCs w:val="24"/>
        </w:rPr>
        <w:sym w:font="Wingdings" w:char="F0E0"/>
      </w:r>
      <w:r w:rsidRPr="000918BB">
        <w:rPr>
          <w:rFonts w:ascii="Times New Roman" w:hAnsi="Times New Roman" w:cs="Times New Roman"/>
          <w:b/>
          <w:color w:val="000000" w:themeColor="text1"/>
          <w:sz w:val="24"/>
          <w:szCs w:val="24"/>
        </w:rPr>
        <w:t>H</w:t>
      </w:r>
      <w:r w:rsidRPr="000918BB">
        <w:rPr>
          <w:rFonts w:ascii="Times New Roman" w:hAnsi="Times New Roman" w:cs="Times New Roman"/>
          <w:b/>
          <w:color w:val="000000" w:themeColor="text1"/>
          <w:sz w:val="24"/>
          <w:szCs w:val="24"/>
          <w:vertAlign w:val="subscript"/>
        </w:rPr>
        <w:t>2</w:t>
      </w:r>
      <w:r w:rsidRPr="000918BB">
        <w:rPr>
          <w:rFonts w:ascii="Times New Roman" w:hAnsi="Times New Roman" w:cs="Times New Roman"/>
          <w:b/>
          <w:color w:val="000000" w:themeColor="text1"/>
          <w:sz w:val="24"/>
          <w:szCs w:val="24"/>
        </w:rPr>
        <w:t>SO</w:t>
      </w:r>
      <w:r w:rsidRPr="000918BB">
        <w:rPr>
          <w:rFonts w:ascii="Times New Roman" w:hAnsi="Times New Roman" w:cs="Times New Roman"/>
          <w:b/>
          <w:color w:val="000000" w:themeColor="text1"/>
          <w:sz w:val="24"/>
          <w:szCs w:val="24"/>
          <w:vertAlign w:val="subscript"/>
        </w:rPr>
        <w:t>3</w:t>
      </w:r>
    </w:p>
    <w:p w:rsidR="00816C17" w:rsidRPr="00C85E05" w:rsidRDefault="00816C17" w:rsidP="00C85E05">
      <w:pPr>
        <w:autoSpaceDE w:val="0"/>
        <w:autoSpaceDN w:val="0"/>
        <w:adjustRightInd w:val="0"/>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lastRenderedPageBreak/>
        <w:t>Para esto se cuenta con un analizador en línea, el cual, está monitoreando continuamente el pH del reciclo y acciona una alarma cuando el pH se reduce debido a un rompimiento de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Si el pH cae por debajo de 6, se inyecta manualmente gas de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en el reciclo de agua, evitando así la formación del ácido sulfuroso.</w:t>
      </w:r>
    </w:p>
    <w:p w:rsidR="00C114CC" w:rsidRDefault="00C114CC" w:rsidP="000918BB">
      <w:pPr>
        <w:autoSpaceDE w:val="0"/>
        <w:autoSpaceDN w:val="0"/>
        <w:adjustRightInd w:val="0"/>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El gas residual del condensador de contacto se dirige a un absorbedor de amina, donde la mayor parte del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el 15% del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son absorbidos por la solución de 45wt-% MDEA (metil-dietanolamina). El absorbedor tiene dos lechos rellenos, el lecho superior es más corto que el otro. La amina pobre (“lean amine”) puede ser enviada al lecho inferior si es necesario reducir la co-absorción del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pero será normalmente enviada al lecho superior para maximizar la absorción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w:t>
      </w:r>
    </w:p>
    <w:p w:rsidR="00816C17" w:rsidRPr="00C85E05" w:rsidRDefault="00816C17" w:rsidP="000918BB">
      <w:pPr>
        <w:autoSpaceDE w:val="0"/>
        <w:autoSpaceDN w:val="0"/>
        <w:adjustRightInd w:val="0"/>
        <w:ind w:firstLine="708"/>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La corriente de salida del absorbedor contiene, típicamente, 100 ppm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20 ppm de COS. (Cualquier residuo de COS que no se haya convertido en el reactor no será absorbido).Dicha corriente es venteada al incinerador de tiro natural, donde se quema gas natural con un exceso suficiente de aire para mantener una concentración residual del 2-5% de 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en la chimenea y a una temperatura de 815°C. (El gas residual de la URA es predominantemente N</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y no soportará independientemente la combustión). El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el COS residual son oxidados a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el CO a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y el H</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a H</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O.</w:t>
      </w:r>
    </w:p>
    <w:p w:rsidR="00816C17" w:rsidRPr="00C85E05" w:rsidRDefault="00816C17" w:rsidP="000918BB">
      <w:pPr>
        <w:autoSpaceDE w:val="0"/>
        <w:autoSpaceDN w:val="0"/>
        <w:adjustRightInd w:val="0"/>
        <w:rPr>
          <w:rFonts w:ascii="Times New Roman" w:hAnsi="Times New Roman" w:cs="Times New Roman"/>
          <w:color w:val="000000" w:themeColor="text1"/>
          <w:sz w:val="24"/>
          <w:szCs w:val="24"/>
        </w:rPr>
      </w:pPr>
    </w:p>
    <w:p w:rsidR="00816C17" w:rsidRPr="00C85E05" w:rsidRDefault="00816C17" w:rsidP="000918BB">
      <w:pPr>
        <w:autoSpaceDE w:val="0"/>
        <w:autoSpaceDN w:val="0"/>
        <w:adjustRightInd w:val="0"/>
        <w:rPr>
          <w:rFonts w:ascii="Times New Roman" w:hAnsi="Times New Roman" w:cs="Times New Roman"/>
          <w:b/>
          <w:color w:val="000000" w:themeColor="text1"/>
          <w:sz w:val="24"/>
          <w:szCs w:val="24"/>
        </w:rPr>
      </w:pPr>
      <w:r w:rsidRPr="00C85E05">
        <w:rPr>
          <w:rFonts w:ascii="Times New Roman" w:hAnsi="Times New Roman" w:cs="Times New Roman"/>
          <w:color w:val="000000" w:themeColor="text1"/>
          <w:sz w:val="24"/>
          <w:szCs w:val="24"/>
        </w:rPr>
        <w:t>Un analizador, ubicado en la chimenea, mide, continuamente, la concentración de  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para asegurarse que hay un exceso de aire adecuado, de NOx y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para cuantificar la cantidad de contaminantes emitidos. La amina rica (rich amine) es bombeada desde el absorbedor al regenerador de amina, donde es precalentada a 100°C en el intercambiador de amina rica/pobre. El vapor de baja presión que pasa por el lado de los tubos del reboiler convierte una parte del agua de la solución de amina a vapor, el </w:t>
      </w:r>
      <w:r w:rsidRPr="00C85E05">
        <w:rPr>
          <w:rFonts w:ascii="Times New Roman" w:hAnsi="Times New Roman" w:cs="Times New Roman"/>
          <w:color w:val="000000" w:themeColor="text1"/>
          <w:sz w:val="24"/>
          <w:szCs w:val="24"/>
        </w:rPr>
        <w:lastRenderedPageBreak/>
        <w:t>cual sube por la torre para calentar la solución y llevarse el H</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S y el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de la solución debido a las altas temperaturas. Los vapores del tope del regenerador son enfriados a 40°C por el condensador de cabeza (intercambia calor con agua de enfriamiento) para condensar la mayor parte del vapor que se encuentra en el reflujo, el cual se separa de los gases en un recipiente de reflujo y es bombeado de vuelta hacia la URA. El gas ácido “seco” nominalmente 35/65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es combinado con la corriente principal del gas ácido de amina para ingresar al horno de reacción de la URA. El regenerador posee dos lechos de relleno, el superior, relativamente corto, es la sección de lavado y el inferior es la sección principal de stripping. Alimentando la amina rica (rich amine) por debajo de la sección de lavado se logra que las gotas de amina arrastradas por el vapor ascendente sean capturadas por el reflujo. Evitando el arrastre de la amina, hacia el recipiente de reflujo, se logra que el reflujo pueda ser desviado como agua agria, para el balance de agua o para purgar los contaminantes, </w:t>
      </w:r>
      <w:r w:rsidR="0040753C">
        <w:rPr>
          <w:rFonts w:ascii="Times New Roman" w:hAnsi="Times New Roman" w:cs="Times New Roman"/>
          <w:noProof/>
          <w:color w:val="000000" w:themeColor="text1"/>
          <w:sz w:val="24"/>
          <w:szCs w:val="24"/>
          <w:lang w:val="es-VE" w:eastAsia="es-VE"/>
        </w:rPr>
        <w:drawing>
          <wp:anchor distT="0" distB="0" distL="114300" distR="114300" simplePos="0" relativeHeight="251664384" behindDoc="0" locked="0" layoutInCell="1" allowOverlap="1">
            <wp:simplePos x="0" y="0"/>
            <wp:positionH relativeFrom="column">
              <wp:posOffset>-50165</wp:posOffset>
            </wp:positionH>
            <wp:positionV relativeFrom="paragraph">
              <wp:posOffset>3742055</wp:posOffset>
            </wp:positionV>
            <wp:extent cx="5381625" cy="2724150"/>
            <wp:effectExtent l="19050" t="19050" r="28575" b="19050"/>
            <wp:wrapSquare wrapText="bothSides"/>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381625" cy="2724150"/>
                    </a:xfrm>
                    <a:prstGeom prst="rect">
                      <a:avLst/>
                    </a:prstGeom>
                    <a:noFill/>
                    <a:ln w="19050">
                      <a:solidFill>
                        <a:schemeClr val="tx1"/>
                      </a:solidFill>
                      <a:miter lim="800000"/>
                      <a:headEnd/>
                      <a:tailEnd/>
                    </a:ln>
                  </pic:spPr>
                </pic:pic>
              </a:graphicData>
            </a:graphic>
          </wp:anchor>
        </w:drawing>
      </w:r>
      <w:r w:rsidRPr="00C85E05">
        <w:rPr>
          <w:rFonts w:ascii="Times New Roman" w:hAnsi="Times New Roman" w:cs="Times New Roman"/>
          <w:color w:val="000000" w:themeColor="text1"/>
          <w:sz w:val="24"/>
          <w:szCs w:val="24"/>
        </w:rPr>
        <w:t xml:space="preserve">sin pérdida de amina”. </w:t>
      </w:r>
      <w:r w:rsidRPr="000918BB">
        <w:rPr>
          <w:rFonts w:ascii="Times New Roman" w:hAnsi="Times New Roman" w:cs="Times New Roman"/>
          <w:b/>
          <w:color w:val="000000" w:themeColor="text1"/>
          <w:sz w:val="24"/>
          <w:szCs w:val="24"/>
          <w:vertAlign w:val="superscript"/>
        </w:rPr>
        <w:t>[6]</w:t>
      </w:r>
    </w:p>
    <w:p w:rsidR="00816C17" w:rsidRPr="00C85E05" w:rsidRDefault="0040753C" w:rsidP="00A903F3">
      <w:pPr>
        <w:rPr>
          <w:rFonts w:ascii="Times New Roman" w:eastAsia="Times New Roman" w:hAnsi="Times New Roman" w:cs="Times New Roman"/>
          <w:color w:val="000000" w:themeColor="text1"/>
          <w:sz w:val="24"/>
          <w:szCs w:val="24"/>
          <w:lang w:eastAsia="es-ES"/>
        </w:rPr>
      </w:pPr>
      <w:r>
        <w:rPr>
          <w:rFonts w:ascii="Times New Roman" w:hAnsi="Times New Roman" w:cs="Times New Roman"/>
          <w:b/>
        </w:rPr>
        <w:t>F</w:t>
      </w:r>
      <w:r w:rsidRPr="00612EF2">
        <w:rPr>
          <w:rFonts w:ascii="Times New Roman" w:hAnsi="Times New Roman" w:cs="Times New Roman"/>
          <w:b/>
        </w:rPr>
        <w:t>IGURA I</w:t>
      </w:r>
      <w:r>
        <w:rPr>
          <w:rFonts w:ascii="Times New Roman" w:hAnsi="Times New Roman" w:cs="Times New Roman"/>
          <w:b/>
        </w:rPr>
        <w:t>II</w:t>
      </w:r>
      <w:r w:rsidRPr="00612EF2">
        <w:rPr>
          <w:rFonts w:ascii="Times New Roman" w:hAnsi="Times New Roman" w:cs="Times New Roman"/>
          <w:b/>
        </w:rPr>
        <w:t xml:space="preserve">. </w:t>
      </w:r>
      <w:r>
        <w:rPr>
          <w:rFonts w:ascii="Times New Roman" w:hAnsi="Times New Roman" w:cs="Times New Roman"/>
          <w:b/>
        </w:rPr>
        <w:t xml:space="preserve">Diagrama de Flujo genérico del Proceso Claus. </w:t>
      </w:r>
      <w:r w:rsidR="00816C17" w:rsidRPr="0040753C">
        <w:rPr>
          <w:rFonts w:ascii="Times New Roman" w:eastAsia="Times New Roman" w:hAnsi="Times New Roman" w:cs="Times New Roman"/>
          <w:color w:val="000000" w:themeColor="text1"/>
          <w:sz w:val="20"/>
          <w:szCs w:val="20"/>
          <w:lang w:eastAsia="es-ES"/>
        </w:rPr>
        <w:t>Fuente:</w:t>
      </w:r>
      <w:r w:rsidRPr="0040753C">
        <w:rPr>
          <w:rFonts w:ascii="Times New Roman" w:eastAsia="Times New Roman" w:hAnsi="Times New Roman" w:cs="Times New Roman"/>
          <w:color w:val="000000" w:themeColor="text1"/>
          <w:sz w:val="20"/>
          <w:szCs w:val="20"/>
          <w:lang w:eastAsia="es-ES"/>
        </w:rPr>
        <w:t xml:space="preserve"> </w:t>
      </w:r>
      <w:r w:rsidR="00816C17" w:rsidRPr="0040753C">
        <w:rPr>
          <w:rFonts w:ascii="Times New Roman" w:eastAsia="Times New Roman" w:hAnsi="Times New Roman" w:cs="Times New Roman"/>
          <w:color w:val="000000" w:themeColor="text1"/>
          <w:sz w:val="20"/>
          <w:szCs w:val="20"/>
          <w:lang w:eastAsia="es-ES"/>
        </w:rPr>
        <w:t xml:space="preserve">Revista Científica Oil and </w:t>
      </w:r>
      <w:r w:rsidR="00816C17" w:rsidRPr="0040753C">
        <w:rPr>
          <w:rFonts w:ascii="Times New Roman" w:eastAsia="Times New Roman" w:hAnsi="Times New Roman" w:cs="Times New Roman"/>
          <w:color w:val="000000" w:themeColor="text1"/>
          <w:sz w:val="20"/>
          <w:szCs w:val="20"/>
          <w:lang w:val="es-ES_tradnl" w:eastAsia="es-ES"/>
        </w:rPr>
        <w:t>Gas Industry</w:t>
      </w:r>
      <w:r w:rsidR="00816C17" w:rsidRPr="0040753C">
        <w:rPr>
          <w:rFonts w:ascii="Times New Roman" w:eastAsia="Times New Roman" w:hAnsi="Times New Roman" w:cs="Times New Roman"/>
          <w:color w:val="000000" w:themeColor="text1"/>
          <w:sz w:val="20"/>
          <w:szCs w:val="20"/>
          <w:lang w:eastAsia="es-ES"/>
        </w:rPr>
        <w:t>. December 2007(pág. 2)</w:t>
      </w:r>
      <w:r>
        <w:rPr>
          <w:rFonts w:ascii="Times New Roman" w:eastAsia="Times New Roman" w:hAnsi="Times New Roman" w:cs="Times New Roman"/>
          <w:color w:val="000000" w:themeColor="text1"/>
          <w:sz w:val="20"/>
          <w:szCs w:val="20"/>
          <w:lang w:eastAsia="es-ES"/>
        </w:rPr>
        <w:t>.</w:t>
      </w:r>
    </w:p>
    <w:p w:rsidR="0063523D" w:rsidRDefault="0063523D" w:rsidP="00C85E05">
      <w:pPr>
        <w:jc w:val="left"/>
        <w:rPr>
          <w:rFonts w:ascii="Times New Roman" w:hAnsi="Times New Roman" w:cs="Times New Roman"/>
          <w:b/>
          <w:color w:val="000000" w:themeColor="text1"/>
          <w:sz w:val="24"/>
          <w:szCs w:val="24"/>
          <w:u w:val="double"/>
        </w:rPr>
      </w:pPr>
      <w:r w:rsidRPr="0040753C">
        <w:rPr>
          <w:rFonts w:ascii="Times New Roman" w:hAnsi="Times New Roman" w:cs="Times New Roman"/>
          <w:b/>
          <w:color w:val="000000" w:themeColor="text1"/>
          <w:sz w:val="24"/>
          <w:szCs w:val="24"/>
          <w:u w:val="double"/>
        </w:rPr>
        <w:lastRenderedPageBreak/>
        <w:t>Reactores Catalíticos</w:t>
      </w:r>
      <w:r w:rsidR="00C114CC" w:rsidRPr="0040753C">
        <w:rPr>
          <w:rFonts w:ascii="Times New Roman" w:hAnsi="Times New Roman" w:cs="Times New Roman"/>
          <w:b/>
          <w:color w:val="000000" w:themeColor="text1"/>
          <w:sz w:val="24"/>
          <w:szCs w:val="24"/>
          <w:u w:val="double"/>
        </w:rPr>
        <w:t>.</w:t>
      </w:r>
    </w:p>
    <w:p w:rsidR="0063523D" w:rsidRPr="00C85E05" w:rsidRDefault="0063523D" w:rsidP="00FC4B01">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“Son uno de los puntos más importantes del proceso Claus, debido a que con ellos, se complementa la reacción térmica, que se lleva a cabo en el horno  de reacción, para aumentar  los niveles de recuperación de azufre, dependiendo su eficiencia prácticamente de su buen diseño y correcta operación para lograr el mínimo de pérdidas de compuestos de azufre (en forma de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emitido a la atmósfera. Por tal razón los reactores catalíticos son considerados como el corazón de cualquier planta recuperadora de azufre Claus. En el horno de reacción la conversión</w:t>
      </w:r>
      <w:r w:rsidR="0040753C">
        <w:rPr>
          <w:rFonts w:ascii="Times New Roman" w:hAnsi="Times New Roman" w:cs="Times New Roman"/>
          <w:color w:val="000000" w:themeColor="text1"/>
          <w:sz w:val="24"/>
          <w:szCs w:val="24"/>
        </w:rPr>
        <w:t xml:space="preserve"> </w:t>
      </w:r>
      <w:r w:rsidRPr="00C85E05">
        <w:rPr>
          <w:rFonts w:ascii="Times New Roman" w:hAnsi="Times New Roman" w:cs="Times New Roman"/>
          <w:color w:val="000000" w:themeColor="text1"/>
          <w:sz w:val="24"/>
          <w:szCs w:val="24"/>
        </w:rPr>
        <w:t xml:space="preserve">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a azufre está limitada, desde el punto de vista termodinámico, a aproximadamente el 75% o menos, por lo tanto, para obtener conversiones mayores se requiere que las reacciones se continúen a temperaturas más bajas donde son termodinámicamente favorables, entre más baja sea la temperatura de operación, mayor será la conversión alcanzada, lo cual, el punto mínimo de operación de un convertidor está limitado por la temperatura de rocío de azufre contenido en la corriente de salida, por lo contrario se presentará una condensación de azufre sobre el catalizador, lo cual, causa una desactivación severa del catalizador, debido a las limitaciones cinéticas. Empleando más de un convertidor con remoción de azufre por condensación y operándolos sucesivos a menor temperatura la reacción entre el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el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es favorable haciendo posible obtener una recuperación total por encima del 98%”. </w:t>
      </w:r>
      <w:r w:rsidRPr="0040753C">
        <w:rPr>
          <w:rFonts w:ascii="Times New Roman" w:hAnsi="Times New Roman" w:cs="Times New Roman"/>
          <w:b/>
          <w:color w:val="000000" w:themeColor="text1"/>
          <w:sz w:val="24"/>
          <w:szCs w:val="24"/>
          <w:vertAlign w:val="superscript"/>
        </w:rPr>
        <w:t>[4]</w:t>
      </w:r>
    </w:p>
    <w:p w:rsidR="0063523D" w:rsidRPr="00C85E05" w:rsidRDefault="0063523D" w:rsidP="00C85E05">
      <w:pPr>
        <w:rPr>
          <w:rFonts w:ascii="Times New Roman" w:hAnsi="Times New Roman" w:cs="Times New Roman"/>
          <w:color w:val="000000" w:themeColor="text1"/>
          <w:sz w:val="24"/>
          <w:szCs w:val="24"/>
        </w:rPr>
      </w:pPr>
    </w:p>
    <w:p w:rsidR="00816C17" w:rsidRPr="0040753C" w:rsidRDefault="00816C17" w:rsidP="00C85E05">
      <w:pPr>
        <w:rPr>
          <w:rFonts w:ascii="Times New Roman" w:hAnsi="Times New Roman" w:cs="Times New Roman"/>
          <w:b/>
          <w:color w:val="000000" w:themeColor="text1"/>
          <w:sz w:val="24"/>
          <w:szCs w:val="24"/>
          <w:u w:val="double"/>
        </w:rPr>
      </w:pPr>
      <w:r w:rsidRPr="0040753C">
        <w:rPr>
          <w:rFonts w:ascii="Times New Roman" w:hAnsi="Times New Roman" w:cs="Times New Roman"/>
          <w:b/>
          <w:color w:val="000000" w:themeColor="text1"/>
          <w:sz w:val="24"/>
          <w:szCs w:val="24"/>
          <w:u w:val="double"/>
        </w:rPr>
        <w:t>Desactivación del Catalizador</w:t>
      </w:r>
      <w:r w:rsidR="00BE50C7" w:rsidRPr="0040753C">
        <w:rPr>
          <w:rFonts w:ascii="Times New Roman" w:hAnsi="Times New Roman" w:cs="Times New Roman"/>
          <w:b/>
          <w:color w:val="000000" w:themeColor="text1"/>
          <w:sz w:val="24"/>
          <w:szCs w:val="24"/>
          <w:u w:val="double"/>
        </w:rPr>
        <w:t>.</w:t>
      </w:r>
    </w:p>
    <w:p w:rsidR="00816C17" w:rsidRPr="00C85E05" w:rsidRDefault="00816C17" w:rsidP="00BE50C7">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“El catalizador empleado en este proceso es la alúmina, por el cual, su actividad catalítica depende del área superficial, de tal forma que entre mayor sea el área, incrementa el número de sitios activos disponibles para que se lleve a cabo la reacción entre el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el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 xml:space="preserve">. Desafortunadamente, las altas temperaturas y los contaminantes característicos de las plantas Claus en operación, causan un decremento substancial en el área superficial. Inicialmente existe una pérdida rápida </w:t>
      </w:r>
      <w:r w:rsidRPr="00C85E05">
        <w:rPr>
          <w:rFonts w:ascii="Times New Roman" w:hAnsi="Times New Roman" w:cs="Times New Roman"/>
          <w:color w:val="000000" w:themeColor="text1"/>
          <w:sz w:val="24"/>
          <w:szCs w:val="24"/>
        </w:rPr>
        <w:lastRenderedPageBreak/>
        <w:t>de la alta actividad del catalizador fresco, seguida de desactivación lenta. Conforme la desactivación avanza, la conversión no se ve afectada hasta que la altura total es insuficiente para que las reacciones alcancen el equilibrio, en este punto, se dice que la conversión está limitada cinéticamente debido a la falta de actividad del catalizador.</w:t>
      </w:r>
    </w:p>
    <w:p w:rsidR="0040753C" w:rsidRDefault="00816C17" w:rsidP="002E29DA">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Existen dos causas principales que desactivan el catalizador, la primera es el envenenamiento por azufre líquido, es causado por presencia de azufre en la superficie del catalizador. El contenido de azufre elemental en un catalizador se debe a dos mecanismos, de adsorción y condensación. La cantidad de azufre elemental adsorbido por el catalizador es función principalmente de la temperatura de él y de la concentración de azufre en la fase gaseosa, la adsorción de vapores de azufre por el catalizador reduce su actividad catalítica, esto es inevitable. El azufre elemental en forma condensada es un agente desactivante severo. Los operarios de planta generalmente evitan este problema operando los convertidores arriba del punto de rocío del azufre, sin embargo, frecuentemente ocurren operaciones bajo de este punto debido a una mala eficiencia de los condensadores o por la falta de dispositivo eliminador de niebla a la salida de éstos. Cuando se presenten estos problemas, se deberá aumentar la temperatura de operación del convertidor para evitar la desactivación severa del catalizador. El problema de desactivación por depósitos de azufre, es más severo en un tercer y cuarto convertidor, ya que estos operan a más bajas temperaturas.</w:t>
      </w:r>
    </w:p>
    <w:p w:rsidR="00BE50C7" w:rsidRDefault="00816C17" w:rsidP="00FC4B01">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La desactivación a causa de la adsorción y condensación del azufre en el catalizador, puede ser remediada por medio de un “ablandamiento térmico”, es decir, aumentando temporalmente la temperatura de entrada al convertidor por aproximadamente 25 o 50 ºF.</w:t>
      </w:r>
      <w:r w:rsidR="0040753C">
        <w:rPr>
          <w:rFonts w:ascii="Times New Roman" w:hAnsi="Times New Roman" w:cs="Times New Roman"/>
          <w:color w:val="000000" w:themeColor="text1"/>
          <w:sz w:val="24"/>
          <w:szCs w:val="24"/>
        </w:rPr>
        <w:t xml:space="preserve"> </w:t>
      </w:r>
      <w:r w:rsidRPr="00C85E05">
        <w:rPr>
          <w:rFonts w:ascii="Times New Roman" w:hAnsi="Times New Roman" w:cs="Times New Roman"/>
          <w:color w:val="000000" w:themeColor="text1"/>
          <w:sz w:val="24"/>
          <w:szCs w:val="24"/>
        </w:rPr>
        <w:t xml:space="preserve">La segunda desactivación, por depósitos de carbón, el cual es proveniente principalmente de tres fuentes. Arrastre de derivados de hidrocarburos de gran peso molecular, por ejemplo, Dietanolamina (DEA), los cuales son absorbidos por el </w:t>
      </w:r>
      <w:r w:rsidRPr="00C85E05">
        <w:rPr>
          <w:rFonts w:ascii="Times New Roman" w:hAnsi="Times New Roman" w:cs="Times New Roman"/>
          <w:color w:val="000000" w:themeColor="text1"/>
          <w:sz w:val="24"/>
          <w:szCs w:val="24"/>
        </w:rPr>
        <w:lastRenderedPageBreak/>
        <w:t xml:space="preserve">catalizador y se carbonizan en su superficie, descomposición térmica y polimerización de pequeñas cantidades de hidrocarburos que están presentes en el gas. Existen dos mecanismos por medio de los cuales se forman los depósitos de carbón sobre el catalizador. En el primero, aminas de gran peso molecular, tales como </w:t>
      </w:r>
    </w:p>
    <w:p w:rsidR="00816C17" w:rsidRPr="00C85E05" w:rsidRDefault="00816C17" w:rsidP="00FC4B01">
      <w:pPr>
        <w:rPr>
          <w:rStyle w:val="a"/>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MEA y DEA, son arrastradas desde el proceso de endulzamiento, para ser absorbidas por el catalizador donde se carbonizan. El carbón depositado es de la forma vítrea, alquitrán o complejos azufre, hidrocarburos que envuelven los granos de catalizador con una película “protectora” que bloquea completamente el acceso de los reactivos a los sitios activos, causando una desactivación rápida y severa. Dentro del segundo mecanismo se tiene la formación de coque por la descomposición de hidrocarburos pesados. El grado de desactivación no es proporcional a la concentración sino más bien a la forma del carbón depositado, por ejemplo, uno o dos por ciento en peso de alquitrán es suficiente para una desactivación casi total, mientras que concentraciones mayores de coque producen muy pequeña desactivación”. </w:t>
      </w:r>
      <w:r w:rsidRPr="0040753C">
        <w:rPr>
          <w:rFonts w:ascii="Times New Roman" w:hAnsi="Times New Roman" w:cs="Times New Roman"/>
          <w:b/>
          <w:color w:val="000000" w:themeColor="text1"/>
          <w:sz w:val="24"/>
          <w:szCs w:val="24"/>
          <w:vertAlign w:val="superscript"/>
        </w:rPr>
        <w:t>[5]</w:t>
      </w:r>
    </w:p>
    <w:p w:rsidR="0063523D" w:rsidRPr="00C85E05" w:rsidRDefault="0063523D" w:rsidP="00FC4B01">
      <w:pPr>
        <w:rPr>
          <w:rFonts w:ascii="Times New Roman" w:eastAsia="Times New Roman" w:hAnsi="Times New Roman" w:cs="Times New Roman"/>
          <w:color w:val="000000" w:themeColor="text1"/>
          <w:sz w:val="24"/>
          <w:szCs w:val="24"/>
          <w:lang w:val="es-ES_tradnl" w:eastAsia="es-ES"/>
        </w:rPr>
      </w:pPr>
    </w:p>
    <w:p w:rsidR="0063523D" w:rsidRPr="00BE50C7" w:rsidRDefault="0063523D" w:rsidP="00FC4B01">
      <w:pPr>
        <w:rPr>
          <w:rFonts w:ascii="Times New Roman" w:eastAsia="Times New Roman" w:hAnsi="Times New Roman" w:cs="Times New Roman"/>
          <w:color w:val="000000" w:themeColor="text1"/>
          <w:sz w:val="24"/>
          <w:szCs w:val="24"/>
          <w:u w:val="single"/>
          <w:lang w:val="es-ES_tradnl" w:eastAsia="es-ES"/>
        </w:rPr>
      </w:pPr>
      <w:r w:rsidRPr="002E29DA">
        <w:rPr>
          <w:rFonts w:ascii="Times New Roman" w:eastAsia="Times New Roman" w:hAnsi="Times New Roman" w:cs="Times New Roman"/>
          <w:b/>
          <w:color w:val="000000" w:themeColor="text1"/>
          <w:sz w:val="24"/>
          <w:szCs w:val="24"/>
          <w:u w:val="double"/>
          <w:lang w:val="es-ES_tradnl" w:eastAsia="es-ES"/>
        </w:rPr>
        <w:t>Etapas del Proceso Claus</w:t>
      </w:r>
      <w:r w:rsidR="00BE50C7">
        <w:rPr>
          <w:rFonts w:ascii="Times New Roman" w:eastAsia="Times New Roman" w:hAnsi="Times New Roman" w:cs="Times New Roman"/>
          <w:color w:val="000000" w:themeColor="text1"/>
          <w:sz w:val="24"/>
          <w:szCs w:val="24"/>
          <w:u w:val="single"/>
          <w:lang w:val="es-ES_tradnl" w:eastAsia="es-ES"/>
        </w:rPr>
        <w:t>.</w:t>
      </w:r>
    </w:p>
    <w:p w:rsidR="0063523D" w:rsidRPr="00C85E05" w:rsidRDefault="0063523D" w:rsidP="00FC4B01">
      <w:pPr>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“El sulfuro de hidrógeno (H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 se encuentra comúnmente en el gas natural y productos de refinerías de petróleo, especialmente si el aceite crudo contiene una gran cantidad de compuestos de azufre. Las fuentes típicas son:</w:t>
      </w:r>
    </w:p>
    <w:p w:rsidR="0063523D" w:rsidRPr="00C85E05" w:rsidRDefault="0063523D" w:rsidP="00FC4B01">
      <w:pPr>
        <w:pStyle w:val="Prrafodelista"/>
        <w:numPr>
          <w:ilvl w:val="0"/>
          <w:numId w:val="2"/>
        </w:numPr>
        <w:spacing w:after="0" w:line="360" w:lineRule="auto"/>
        <w:jc w:val="both"/>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El gas de los campos de gas  natural.</w:t>
      </w:r>
    </w:p>
    <w:p w:rsidR="0063523D" w:rsidRPr="00C85E05" w:rsidRDefault="0063523D" w:rsidP="00FC4B01">
      <w:pPr>
        <w:pStyle w:val="Prrafodelista"/>
        <w:numPr>
          <w:ilvl w:val="0"/>
          <w:numId w:val="2"/>
        </w:numPr>
        <w:spacing w:after="0" w:line="360" w:lineRule="auto"/>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 xml:space="preserve"> El gas de refinería “Sour”.</w:t>
      </w:r>
    </w:p>
    <w:p w:rsidR="0063523D" w:rsidRPr="00C85E05" w:rsidRDefault="0063523D" w:rsidP="00FC4B01">
      <w:pPr>
        <w:pStyle w:val="Prrafodelista"/>
        <w:numPr>
          <w:ilvl w:val="0"/>
          <w:numId w:val="2"/>
        </w:numPr>
        <w:spacing w:after="0" w:line="360" w:lineRule="auto"/>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Aguas ácidas de gas separador.</w:t>
      </w:r>
    </w:p>
    <w:p w:rsidR="0063523D" w:rsidRPr="00C85E05" w:rsidRDefault="0063523D" w:rsidP="00FC4B01">
      <w:pPr>
        <w:pStyle w:val="Prrafodelista"/>
        <w:numPr>
          <w:ilvl w:val="0"/>
          <w:numId w:val="2"/>
        </w:numPr>
        <w:spacing w:after="0" w:line="360" w:lineRule="auto"/>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El gas ácido de planta química.</w:t>
      </w:r>
    </w:p>
    <w:p w:rsidR="0063523D" w:rsidRPr="00C85E05" w:rsidRDefault="0063523D" w:rsidP="00FC4B01">
      <w:pPr>
        <w:pStyle w:val="Prrafodelista"/>
        <w:numPr>
          <w:ilvl w:val="0"/>
          <w:numId w:val="2"/>
        </w:numPr>
        <w:spacing w:after="0" w:line="360" w:lineRule="auto"/>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El gas ácido de la planta de producción de sal.</w:t>
      </w:r>
    </w:p>
    <w:p w:rsidR="0063523D" w:rsidRPr="00C85E05" w:rsidRDefault="0063523D" w:rsidP="00FC4B01">
      <w:pPr>
        <w:pStyle w:val="Prrafodelista"/>
        <w:numPr>
          <w:ilvl w:val="0"/>
          <w:numId w:val="2"/>
        </w:numPr>
        <w:spacing w:after="0" w:line="360" w:lineRule="auto"/>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val="es-ES_tradnl" w:eastAsia="es-ES"/>
        </w:rPr>
        <w:t xml:space="preserve">El gas ácido procedente de la gasificación del carbón.” </w:t>
      </w:r>
      <w:r w:rsidRPr="00FC4B01">
        <w:rPr>
          <w:rFonts w:ascii="Times New Roman" w:eastAsia="Times New Roman" w:hAnsi="Times New Roman" w:cs="Times New Roman"/>
          <w:b/>
          <w:color w:val="000000" w:themeColor="text1"/>
          <w:sz w:val="24"/>
          <w:szCs w:val="24"/>
          <w:vertAlign w:val="superscript"/>
          <w:lang w:val="es-ES_tradnl" w:eastAsia="es-ES"/>
        </w:rPr>
        <w:t>[5]</w:t>
      </w:r>
    </w:p>
    <w:p w:rsidR="00FC4B01" w:rsidRPr="00FC4B01" w:rsidRDefault="00816C17" w:rsidP="006E2F3B">
      <w:pPr>
        <w:pStyle w:val="Prrafodelista"/>
        <w:numPr>
          <w:ilvl w:val="0"/>
          <w:numId w:val="2"/>
        </w:numPr>
        <w:spacing w:after="0" w:line="360" w:lineRule="auto"/>
        <w:ind w:left="0" w:firstLine="426"/>
        <w:jc w:val="both"/>
        <w:rPr>
          <w:rFonts w:ascii="Times New Roman" w:eastAsia="Times New Roman" w:hAnsi="Times New Roman" w:cs="Times New Roman"/>
          <w:color w:val="000000" w:themeColor="text1"/>
          <w:sz w:val="24"/>
          <w:szCs w:val="24"/>
          <w:lang w:val="es-ES_tradnl" w:eastAsia="es-ES"/>
        </w:rPr>
      </w:pPr>
      <w:r w:rsidRPr="00FC4B01">
        <w:rPr>
          <w:rFonts w:ascii="Times New Roman" w:eastAsia="Times New Roman" w:hAnsi="Times New Roman" w:cs="Times New Roman"/>
          <w:color w:val="000000" w:themeColor="text1"/>
          <w:sz w:val="24"/>
          <w:szCs w:val="24"/>
          <w:lang w:val="es-ES_tradnl" w:eastAsia="es-ES"/>
        </w:rPr>
        <w:t>“La tecnología de Claus se puede dividir en dos etapas</w:t>
      </w:r>
      <w:r w:rsidRPr="00FC4B01">
        <w:rPr>
          <w:rFonts w:ascii="Times New Roman" w:hAnsi="Times New Roman" w:cs="Times New Roman"/>
          <w:color w:val="000000" w:themeColor="text1"/>
          <w:sz w:val="24"/>
          <w:szCs w:val="24"/>
          <w:shd w:val="clear" w:color="auto" w:fill="FFFFFF"/>
        </w:rPr>
        <w:t xml:space="preserve"> para el procesamiento y la conversión de los gases ácidos a azufre elemental(S)</w:t>
      </w:r>
      <w:r w:rsidRPr="00FC4B01">
        <w:rPr>
          <w:rFonts w:ascii="Times New Roman" w:eastAsia="Times New Roman" w:hAnsi="Times New Roman" w:cs="Times New Roman"/>
          <w:color w:val="000000" w:themeColor="text1"/>
          <w:sz w:val="24"/>
          <w:szCs w:val="24"/>
          <w:lang w:val="es-ES_tradnl" w:eastAsia="es-ES"/>
        </w:rPr>
        <w:t xml:space="preserve">: térmica y catalítica. En la </w:t>
      </w:r>
      <w:r w:rsidRPr="00FC4B01">
        <w:rPr>
          <w:rFonts w:ascii="Times New Roman" w:eastAsia="Times New Roman" w:hAnsi="Times New Roman" w:cs="Times New Roman"/>
          <w:color w:val="000000" w:themeColor="text1"/>
          <w:sz w:val="24"/>
          <w:szCs w:val="24"/>
          <w:lang w:val="es-ES_tradnl" w:eastAsia="es-ES"/>
        </w:rPr>
        <w:lastRenderedPageBreak/>
        <w:t xml:space="preserve">tapa térmica(a altas temperaturas), sulfuro de hidrógeno se oxida (se convierte por combustión en </w:t>
      </w:r>
      <w:r w:rsidRPr="00FC4B01">
        <w:rPr>
          <w:rFonts w:ascii="Times New Roman" w:hAnsi="Times New Roman" w:cs="Times New Roman"/>
          <w:color w:val="000000" w:themeColor="text1"/>
          <w:sz w:val="24"/>
          <w:szCs w:val="24"/>
        </w:rPr>
        <w:t>S</w:t>
      </w:r>
      <w:r w:rsidRPr="00FC4B01">
        <w:rPr>
          <w:rFonts w:ascii="Times New Roman" w:eastAsia="Times New Roman" w:hAnsi="Times New Roman" w:cs="Times New Roman"/>
          <w:color w:val="000000" w:themeColor="text1"/>
          <w:sz w:val="24"/>
          <w:szCs w:val="24"/>
          <w:lang w:eastAsia="es-ES"/>
        </w:rPr>
        <w:t>O</w:t>
      </w:r>
      <w:r w:rsidRPr="00FC4B01">
        <w:rPr>
          <w:rFonts w:ascii="Times New Roman" w:eastAsia="Times New Roman" w:hAnsi="Times New Roman" w:cs="Times New Roman"/>
          <w:color w:val="000000" w:themeColor="text1"/>
          <w:sz w:val="24"/>
          <w:szCs w:val="24"/>
          <w:vertAlign w:val="subscript"/>
          <w:lang w:eastAsia="es-ES"/>
        </w:rPr>
        <w:t>2</w:t>
      </w:r>
      <w:r w:rsidRPr="00FC4B01">
        <w:rPr>
          <w:rFonts w:ascii="Times New Roman" w:eastAsia="Times New Roman" w:hAnsi="Times New Roman" w:cs="Times New Roman"/>
          <w:color w:val="000000" w:themeColor="text1"/>
          <w:sz w:val="24"/>
          <w:szCs w:val="24"/>
          <w:lang w:val="es-ES_tradnl" w:eastAsia="es-ES"/>
        </w:rPr>
        <w:t xml:space="preserve"> en presencia de aire) a temperaturas por encima de </w:t>
      </w:r>
      <w:smartTag w:uri="urn:schemas-microsoft-com:office:smarttags" w:element="metricconverter">
        <w:smartTagPr>
          <w:attr w:name="ProductID" w:val="850ºC"/>
        </w:smartTagPr>
        <w:r w:rsidRPr="00FC4B01">
          <w:rPr>
            <w:rFonts w:ascii="Times New Roman" w:eastAsia="Times New Roman" w:hAnsi="Times New Roman" w:cs="Times New Roman"/>
            <w:color w:val="000000" w:themeColor="text1"/>
            <w:sz w:val="24"/>
            <w:szCs w:val="24"/>
            <w:lang w:val="es-ES_tradnl" w:eastAsia="es-ES"/>
          </w:rPr>
          <w:t>850ºC</w:t>
        </w:r>
      </w:smartTag>
      <w:r w:rsidRPr="00FC4B01">
        <w:rPr>
          <w:rFonts w:ascii="Times New Roman" w:eastAsia="Times New Roman" w:hAnsi="Times New Roman" w:cs="Times New Roman"/>
          <w:color w:val="000000" w:themeColor="text1"/>
          <w:sz w:val="24"/>
          <w:szCs w:val="24"/>
          <w:lang w:val="es-ES_tradnl" w:eastAsia="es-ES"/>
        </w:rPr>
        <w:t xml:space="preserve"> (</w:t>
      </w:r>
      <w:smartTag w:uri="urn:schemas-microsoft-com:office:smarttags" w:element="metricconverter">
        <w:smartTagPr>
          <w:attr w:name="ProductID" w:val="1562ºF"/>
        </w:smartTagPr>
        <w:r w:rsidRPr="00FC4B01">
          <w:rPr>
            <w:rFonts w:ascii="Times New Roman" w:eastAsia="Times New Roman" w:hAnsi="Times New Roman" w:cs="Times New Roman"/>
            <w:color w:val="000000" w:themeColor="text1"/>
            <w:sz w:val="24"/>
            <w:szCs w:val="24"/>
            <w:lang w:val="es-ES_tradnl" w:eastAsia="es-ES"/>
          </w:rPr>
          <w:t>1562ºF</w:t>
        </w:r>
      </w:smartTag>
      <w:r w:rsidRPr="00FC4B01">
        <w:rPr>
          <w:rFonts w:ascii="Times New Roman" w:eastAsia="Times New Roman" w:hAnsi="Times New Roman" w:cs="Times New Roman"/>
          <w:color w:val="000000" w:themeColor="text1"/>
          <w:sz w:val="24"/>
          <w:szCs w:val="24"/>
          <w:lang w:val="es-ES_tradnl" w:eastAsia="es-ES"/>
        </w:rPr>
        <w:t>)</w:t>
      </w:r>
      <w:r w:rsidRPr="00FC4B01">
        <w:rPr>
          <w:rFonts w:ascii="Times New Roman" w:eastAsia="Times New Roman" w:hAnsi="Times New Roman" w:cs="Times New Roman"/>
          <w:color w:val="000000" w:themeColor="text1"/>
          <w:sz w:val="24"/>
          <w:szCs w:val="24"/>
          <w:lang w:eastAsia="es-ES"/>
        </w:rPr>
        <w:t xml:space="preserve"> en la cámara de combustión, este causa azufre elemental a precipitar en el enfriador de gas de proceso aguas abajo”. </w:t>
      </w:r>
      <w:r w:rsidRPr="00FC4B01">
        <w:rPr>
          <w:rFonts w:ascii="Times New Roman" w:eastAsia="Times New Roman" w:hAnsi="Times New Roman" w:cs="Times New Roman"/>
          <w:b/>
          <w:color w:val="000000" w:themeColor="text1"/>
          <w:sz w:val="24"/>
          <w:szCs w:val="24"/>
          <w:vertAlign w:val="superscript"/>
          <w:lang w:eastAsia="es-ES"/>
        </w:rPr>
        <w:t>[4]</w:t>
      </w:r>
      <w:r w:rsidRPr="00FC4B01">
        <w:rPr>
          <w:rFonts w:ascii="Times New Roman" w:hAnsi="Times New Roman" w:cs="Times New Roman"/>
          <w:color w:val="000000" w:themeColor="text1"/>
          <w:sz w:val="24"/>
          <w:szCs w:val="24"/>
          <w:shd w:val="clear" w:color="auto" w:fill="FFFFFF"/>
        </w:rPr>
        <w:t xml:space="preserve"> </w:t>
      </w:r>
    </w:p>
    <w:p w:rsidR="00FC4B01" w:rsidRPr="00FC4B01" w:rsidRDefault="00BE50C7" w:rsidP="006E2F3B">
      <w:pPr>
        <w:rPr>
          <w:rFonts w:ascii="Times New Roman" w:eastAsia="Times New Roman" w:hAnsi="Times New Roman" w:cs="Times New Roman"/>
          <w:color w:val="000000" w:themeColor="text1"/>
          <w:sz w:val="24"/>
          <w:szCs w:val="24"/>
          <w:lang w:val="es-ES_tradnl" w:eastAsia="es-ES"/>
        </w:rPr>
      </w:pPr>
      <w:r w:rsidRPr="00FC4B01">
        <w:rPr>
          <w:rFonts w:ascii="Times New Roman" w:hAnsi="Times New Roman" w:cs="Times New Roman"/>
          <w:color w:val="000000" w:themeColor="text1"/>
          <w:sz w:val="24"/>
          <w:szCs w:val="24"/>
          <w:shd w:val="clear" w:color="auto" w:fill="FFFFFF"/>
        </w:rPr>
        <w:t xml:space="preserve"> </w:t>
      </w:r>
      <w:r w:rsidR="00816C17" w:rsidRPr="00FC4B01">
        <w:rPr>
          <w:rFonts w:ascii="Times New Roman" w:hAnsi="Times New Roman" w:cs="Times New Roman"/>
          <w:color w:val="000000" w:themeColor="text1"/>
          <w:sz w:val="24"/>
          <w:szCs w:val="24"/>
        </w:rPr>
        <w:t>“Aquí se logra una conversión de hasta el 70% en peso del azufre ingresado como</w:t>
      </w:r>
      <w:r w:rsidR="00816C17" w:rsidRPr="00FC4B01">
        <w:rPr>
          <w:rFonts w:ascii="Times New Roman" w:hAnsi="Times New Roman" w:cs="Times New Roman"/>
          <w:color w:val="000000" w:themeColor="text1"/>
          <w:sz w:val="24"/>
          <w:szCs w:val="24"/>
          <w:shd w:val="clear" w:color="auto" w:fill="FFFFFF"/>
        </w:rPr>
        <w:t xml:space="preserve"> </w:t>
      </w:r>
      <w:r w:rsidR="00816C17" w:rsidRPr="00FC4B01">
        <w:rPr>
          <w:rFonts w:ascii="Times New Roman" w:hAnsi="Times New Roman" w:cs="Times New Roman"/>
          <w:color w:val="000000" w:themeColor="text1"/>
          <w:sz w:val="24"/>
          <w:szCs w:val="24"/>
        </w:rPr>
        <w:t>carga a la unidad. Simultáneamente, el calor producido por la reacción se aprovecha</w:t>
      </w:r>
      <w:r w:rsidR="00816C17" w:rsidRPr="00FC4B01">
        <w:rPr>
          <w:rFonts w:ascii="Times New Roman" w:hAnsi="Times New Roman" w:cs="Times New Roman"/>
          <w:color w:val="000000" w:themeColor="text1"/>
          <w:sz w:val="24"/>
          <w:szCs w:val="24"/>
          <w:shd w:val="clear" w:color="auto" w:fill="FFFFFF"/>
        </w:rPr>
        <w:t xml:space="preserve"> </w:t>
      </w:r>
      <w:r w:rsidR="00816C17" w:rsidRPr="00FC4B01">
        <w:rPr>
          <w:rFonts w:ascii="Times New Roman" w:hAnsi="Times New Roman" w:cs="Times New Roman"/>
          <w:color w:val="000000" w:themeColor="text1"/>
          <w:sz w:val="24"/>
          <w:szCs w:val="24"/>
        </w:rPr>
        <w:t>para generar vapor de alta presión que reemplaza al producido por las calderas.</w:t>
      </w:r>
    </w:p>
    <w:p w:rsidR="00FC4B01" w:rsidRDefault="00FC4B01" w:rsidP="006E2F3B">
      <w:pPr>
        <w:rPr>
          <w:rFonts w:ascii="Times New Roman" w:hAnsi="Times New Roman" w:cs="Times New Roman"/>
          <w:color w:val="000000" w:themeColor="text1"/>
          <w:sz w:val="24"/>
          <w:szCs w:val="24"/>
          <w:shd w:val="clear" w:color="auto" w:fill="FFFFFF"/>
        </w:rPr>
      </w:pPr>
    </w:p>
    <w:p w:rsidR="00FC4B01" w:rsidRPr="006E2F3B" w:rsidRDefault="00816C17" w:rsidP="006E2F3B">
      <w:pPr>
        <w:rPr>
          <w:rFonts w:ascii="Times New Roman" w:eastAsia="Times New Roman" w:hAnsi="Times New Roman" w:cs="Times New Roman"/>
          <w:b/>
          <w:color w:val="000000" w:themeColor="text1"/>
          <w:sz w:val="24"/>
          <w:szCs w:val="24"/>
          <w:vertAlign w:val="superscript"/>
          <w:lang w:val="es-ES_tradnl" w:eastAsia="es-ES"/>
        </w:rPr>
      </w:pPr>
      <w:r w:rsidRPr="006E2F3B">
        <w:rPr>
          <w:rFonts w:ascii="Times New Roman" w:hAnsi="Times New Roman" w:cs="Times New Roman"/>
          <w:color w:val="000000" w:themeColor="text1"/>
          <w:sz w:val="24"/>
          <w:szCs w:val="24"/>
        </w:rPr>
        <w:t>Una segunda etapa de recuperación se logra mediante la utilización de reactores</w:t>
      </w:r>
      <w:r w:rsidRPr="006E2F3B">
        <w:rPr>
          <w:rFonts w:ascii="Times New Roman" w:hAnsi="Times New Roman" w:cs="Times New Roman"/>
          <w:color w:val="000000" w:themeColor="text1"/>
          <w:sz w:val="24"/>
          <w:szCs w:val="24"/>
          <w:shd w:val="clear" w:color="auto" w:fill="FFFFFF"/>
        </w:rPr>
        <w:t xml:space="preserve"> </w:t>
      </w:r>
      <w:r w:rsidRPr="006E2F3B">
        <w:rPr>
          <w:rFonts w:ascii="Times New Roman" w:hAnsi="Times New Roman" w:cs="Times New Roman"/>
          <w:color w:val="000000" w:themeColor="text1"/>
          <w:sz w:val="24"/>
          <w:szCs w:val="24"/>
        </w:rPr>
        <w:t>catalíticos (a bajas temperaturas), que completan la reacción y permiten elevar la</w:t>
      </w:r>
      <w:r w:rsidRPr="006E2F3B">
        <w:rPr>
          <w:rFonts w:ascii="Times New Roman" w:hAnsi="Times New Roman" w:cs="Times New Roman"/>
          <w:color w:val="000000" w:themeColor="text1"/>
          <w:sz w:val="24"/>
          <w:szCs w:val="24"/>
          <w:shd w:val="clear" w:color="auto" w:fill="FFFFFF"/>
        </w:rPr>
        <w:t xml:space="preserve"> </w:t>
      </w:r>
      <w:r w:rsidRPr="006E2F3B">
        <w:rPr>
          <w:rFonts w:ascii="Times New Roman" w:hAnsi="Times New Roman" w:cs="Times New Roman"/>
          <w:color w:val="000000" w:themeColor="text1"/>
          <w:sz w:val="24"/>
          <w:szCs w:val="24"/>
        </w:rPr>
        <w:t xml:space="preserve">conversión a niveles superiores del 96% sobre la carga original” </w:t>
      </w:r>
      <w:r w:rsidRPr="006E2F3B">
        <w:rPr>
          <w:rFonts w:ascii="Times New Roman" w:hAnsi="Times New Roman" w:cs="Times New Roman"/>
          <w:b/>
          <w:color w:val="000000" w:themeColor="text1"/>
          <w:sz w:val="24"/>
          <w:szCs w:val="24"/>
          <w:vertAlign w:val="superscript"/>
        </w:rPr>
        <w:t>[1]</w:t>
      </w:r>
      <w:r w:rsidR="00FC4B01" w:rsidRPr="006E2F3B">
        <w:rPr>
          <w:rFonts w:ascii="Times New Roman" w:hAnsi="Times New Roman" w:cs="Times New Roman"/>
          <w:b/>
          <w:color w:val="000000" w:themeColor="text1"/>
          <w:sz w:val="24"/>
          <w:szCs w:val="24"/>
        </w:rPr>
        <w:t>.</w:t>
      </w:r>
      <w:r w:rsidR="00FC4B01" w:rsidRPr="006E2F3B">
        <w:rPr>
          <w:rFonts w:ascii="Times New Roman" w:hAnsi="Times New Roman" w:cs="Times New Roman"/>
          <w:b/>
          <w:color w:val="000000" w:themeColor="text1"/>
          <w:sz w:val="24"/>
          <w:szCs w:val="24"/>
          <w:vertAlign w:val="superscript"/>
        </w:rPr>
        <w:t xml:space="preserve"> </w:t>
      </w:r>
      <w:r w:rsidRPr="006E2F3B">
        <w:rPr>
          <w:rFonts w:ascii="Times New Roman" w:eastAsia="Times New Roman" w:hAnsi="Times New Roman" w:cs="Times New Roman"/>
          <w:color w:val="000000" w:themeColor="text1"/>
          <w:sz w:val="24"/>
          <w:szCs w:val="24"/>
          <w:lang w:val="es-ES_tradnl" w:eastAsia="es-ES"/>
        </w:rPr>
        <w:t xml:space="preserve">“Más de 2,6 toneladas de vapor se genera a cada tonelada de rendimiento del azufre”. </w:t>
      </w:r>
      <w:r w:rsidRPr="006E2F3B">
        <w:rPr>
          <w:rFonts w:ascii="Times New Roman" w:eastAsia="Times New Roman" w:hAnsi="Times New Roman" w:cs="Times New Roman"/>
          <w:b/>
          <w:color w:val="000000" w:themeColor="text1"/>
          <w:sz w:val="24"/>
          <w:szCs w:val="24"/>
          <w:vertAlign w:val="superscript"/>
          <w:lang w:val="es-ES_tradnl" w:eastAsia="es-ES"/>
        </w:rPr>
        <w:t>[4]</w:t>
      </w:r>
    </w:p>
    <w:p w:rsidR="00FC4B01" w:rsidRPr="006E2F3B" w:rsidRDefault="00FC4B01" w:rsidP="00FC4B01">
      <w:pPr>
        <w:rPr>
          <w:rFonts w:ascii="Times New Roman" w:hAnsi="Times New Roman" w:cs="Times New Roman"/>
          <w:color w:val="000000" w:themeColor="text1"/>
          <w:sz w:val="24"/>
          <w:szCs w:val="24"/>
          <w:shd w:val="clear" w:color="auto" w:fill="FFFFFF"/>
        </w:rPr>
      </w:pPr>
    </w:p>
    <w:p w:rsidR="00816C17" w:rsidRPr="006E2F3B" w:rsidRDefault="00816C17" w:rsidP="006E2F3B">
      <w:pPr>
        <w:rPr>
          <w:rFonts w:ascii="Times New Roman" w:hAnsi="Times New Roman" w:cs="Times New Roman"/>
          <w:color w:val="000000" w:themeColor="text1"/>
          <w:sz w:val="24"/>
          <w:szCs w:val="24"/>
          <w:shd w:val="clear" w:color="auto" w:fill="FFFFFF"/>
        </w:rPr>
      </w:pPr>
      <w:r w:rsidRPr="006E2F3B">
        <w:rPr>
          <w:rFonts w:ascii="Times New Roman" w:hAnsi="Times New Roman" w:cs="Times New Roman"/>
          <w:color w:val="000000" w:themeColor="text1"/>
          <w:sz w:val="24"/>
          <w:szCs w:val="24"/>
        </w:rPr>
        <w:t xml:space="preserve">En este proceso la reacción principal es una oxidación equilibrada de </w:t>
      </w:r>
      <w:r w:rsidRPr="006E2F3B">
        <w:rPr>
          <w:rFonts w:ascii="Times New Roman" w:eastAsia="Times New Roman" w:hAnsi="Times New Roman" w:cs="Times New Roman"/>
          <w:color w:val="000000" w:themeColor="text1"/>
          <w:sz w:val="24"/>
          <w:szCs w:val="24"/>
          <w:lang w:val="es-ES_tradnl" w:eastAsia="es-ES"/>
        </w:rPr>
        <w:t>H</w:t>
      </w:r>
      <w:r w:rsidRPr="006E2F3B">
        <w:rPr>
          <w:rFonts w:ascii="Times New Roman" w:eastAsia="Times New Roman" w:hAnsi="Times New Roman" w:cs="Times New Roman"/>
          <w:color w:val="000000" w:themeColor="text1"/>
          <w:sz w:val="24"/>
          <w:szCs w:val="24"/>
          <w:vertAlign w:val="subscript"/>
          <w:lang w:val="es-ES_tradnl" w:eastAsia="es-ES"/>
        </w:rPr>
        <w:t>2</w:t>
      </w:r>
      <w:r w:rsidRPr="006E2F3B">
        <w:rPr>
          <w:rFonts w:ascii="Times New Roman" w:eastAsia="Times New Roman" w:hAnsi="Times New Roman" w:cs="Times New Roman"/>
          <w:color w:val="000000" w:themeColor="text1"/>
          <w:sz w:val="24"/>
          <w:szCs w:val="24"/>
          <w:lang w:val="es-ES_tradnl" w:eastAsia="es-ES"/>
        </w:rPr>
        <w:t>S</w:t>
      </w:r>
      <w:r w:rsidRPr="006E2F3B">
        <w:rPr>
          <w:rFonts w:ascii="Times New Roman" w:hAnsi="Times New Roman" w:cs="Times New Roman"/>
          <w:color w:val="000000" w:themeColor="text1"/>
          <w:sz w:val="24"/>
          <w:szCs w:val="24"/>
        </w:rPr>
        <w:t>, según las</w:t>
      </w:r>
      <w:r w:rsidRPr="006E2F3B">
        <w:rPr>
          <w:rFonts w:ascii="Times New Roman" w:hAnsi="Times New Roman" w:cs="Times New Roman"/>
          <w:color w:val="000000" w:themeColor="text1"/>
          <w:sz w:val="24"/>
          <w:szCs w:val="24"/>
          <w:shd w:val="clear" w:color="auto" w:fill="FFFFFF"/>
        </w:rPr>
        <w:t xml:space="preserve"> </w:t>
      </w:r>
      <w:r w:rsidRPr="006E2F3B">
        <w:rPr>
          <w:rFonts w:ascii="Times New Roman" w:hAnsi="Times New Roman" w:cs="Times New Roman"/>
          <w:color w:val="000000" w:themeColor="text1"/>
          <w:sz w:val="24"/>
          <w:szCs w:val="24"/>
        </w:rPr>
        <w:t>siguientes ecuaciones:</w:t>
      </w:r>
      <w:r w:rsidRPr="006E2F3B">
        <w:rPr>
          <w:rFonts w:ascii="Times New Roman" w:hAnsi="Times New Roman" w:cs="Times New Roman"/>
          <w:color w:val="000000" w:themeColor="text1"/>
          <w:sz w:val="24"/>
          <w:szCs w:val="24"/>
          <w:shd w:val="clear" w:color="auto" w:fill="FFFFFF"/>
        </w:rPr>
        <w:t xml:space="preserve"> </w:t>
      </w:r>
    </w:p>
    <w:p w:rsidR="00816C17" w:rsidRDefault="00816C17" w:rsidP="006E2F3B">
      <w:pPr>
        <w:tabs>
          <w:tab w:val="left" w:pos="0"/>
        </w:tabs>
        <w:jc w:val="center"/>
        <w:rPr>
          <w:rFonts w:ascii="Times New Roman" w:eastAsia="Times New Roman" w:hAnsi="Times New Roman" w:cs="Times New Roman"/>
          <w:b/>
          <w:color w:val="000000" w:themeColor="text1"/>
          <w:sz w:val="24"/>
          <w:szCs w:val="24"/>
          <w:lang w:val="es-ES_tradnl" w:eastAsia="es-ES"/>
        </w:rPr>
      </w:pPr>
      <w:r w:rsidRPr="006E2F3B">
        <w:rPr>
          <w:rFonts w:ascii="Times New Roman" w:eastAsia="Times New Roman" w:hAnsi="Times New Roman" w:cs="Times New Roman"/>
          <w:b/>
          <w:color w:val="000000" w:themeColor="text1"/>
          <w:sz w:val="24"/>
          <w:szCs w:val="24"/>
          <w:lang w:val="es-ES_tradnl" w:eastAsia="es-ES"/>
        </w:rPr>
        <w:t>3H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S + 3/2 O</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w:t>
      </w:r>
      <w:r w:rsidRPr="006E2F3B">
        <w:rPr>
          <w:rFonts w:ascii="Times New Roman" w:eastAsia="Times New Roman" w:hAnsi="Times New Roman" w:cs="Times New Roman"/>
          <w:b/>
          <w:color w:val="000000" w:themeColor="text1"/>
          <w:sz w:val="24"/>
          <w:szCs w:val="24"/>
          <w:lang w:val="es-ES_tradnl" w:eastAsia="es-ES"/>
        </w:rPr>
        <w:sym w:font="Wingdings" w:char="F0E0"/>
      </w:r>
      <w:r w:rsidRPr="006E2F3B">
        <w:rPr>
          <w:rFonts w:ascii="Times New Roman" w:eastAsia="Times New Roman" w:hAnsi="Times New Roman" w:cs="Times New Roman"/>
          <w:b/>
          <w:color w:val="000000" w:themeColor="text1"/>
          <w:sz w:val="24"/>
          <w:szCs w:val="24"/>
          <w:lang w:val="es-ES_tradnl" w:eastAsia="es-ES"/>
        </w:rPr>
        <w:t xml:space="preserve"> 2H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S  +SO</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 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O</w:t>
      </w:r>
      <w:r w:rsidR="00FC4B01" w:rsidRPr="006E2F3B">
        <w:rPr>
          <w:rFonts w:ascii="Times New Roman" w:eastAsia="Times New Roman" w:hAnsi="Times New Roman" w:cs="Times New Roman"/>
          <w:b/>
          <w:color w:val="000000" w:themeColor="text1"/>
          <w:sz w:val="24"/>
          <w:szCs w:val="24"/>
          <w:vertAlign w:val="superscript"/>
          <w:lang w:val="es-ES_tradnl" w:eastAsia="es-ES"/>
        </w:rPr>
        <w:t xml:space="preserve"> </w:t>
      </w:r>
      <w:r w:rsidRPr="006E2F3B">
        <w:rPr>
          <w:rFonts w:ascii="Times New Roman" w:eastAsia="Times New Roman" w:hAnsi="Times New Roman" w:cs="Times New Roman"/>
          <w:b/>
          <w:color w:val="000000" w:themeColor="text1"/>
          <w:sz w:val="24"/>
          <w:szCs w:val="24"/>
          <w:vertAlign w:val="superscript"/>
          <w:lang w:val="es-ES_tradnl" w:eastAsia="es-ES"/>
        </w:rPr>
        <w:t>[2]</w:t>
      </w:r>
      <w:r w:rsidR="00FC4B01" w:rsidRPr="006E2F3B">
        <w:rPr>
          <w:rFonts w:ascii="Times New Roman" w:eastAsia="Times New Roman" w:hAnsi="Times New Roman" w:cs="Times New Roman"/>
          <w:b/>
          <w:color w:val="000000" w:themeColor="text1"/>
          <w:sz w:val="24"/>
          <w:szCs w:val="24"/>
          <w:vertAlign w:val="superscript"/>
          <w:lang w:val="es-ES_tradnl" w:eastAsia="es-ES"/>
        </w:rPr>
        <w:t xml:space="preserve"> </w:t>
      </w:r>
      <w:r w:rsidR="00FC4B01" w:rsidRPr="006E2F3B">
        <w:rPr>
          <w:rFonts w:ascii="Times New Roman" w:eastAsia="Times New Roman" w:hAnsi="Times New Roman" w:cs="Times New Roman"/>
          <w:b/>
          <w:color w:val="000000" w:themeColor="text1"/>
          <w:sz w:val="24"/>
          <w:szCs w:val="24"/>
          <w:lang w:val="es-ES_tradnl" w:eastAsia="es-ES"/>
        </w:rPr>
        <w:t>Ecuación 2</w:t>
      </w:r>
    </w:p>
    <w:p w:rsidR="006E2F3B" w:rsidRPr="006E2F3B" w:rsidRDefault="006E2F3B" w:rsidP="006E2F3B">
      <w:pPr>
        <w:tabs>
          <w:tab w:val="left" w:pos="0"/>
        </w:tabs>
        <w:jc w:val="center"/>
        <w:rPr>
          <w:rFonts w:ascii="Times New Roman" w:eastAsia="Times New Roman" w:hAnsi="Times New Roman" w:cs="Times New Roman"/>
          <w:b/>
          <w:color w:val="000000" w:themeColor="text1"/>
          <w:sz w:val="24"/>
          <w:szCs w:val="24"/>
          <w:lang w:val="es-ES_tradnl" w:eastAsia="es-ES"/>
        </w:rPr>
      </w:pPr>
    </w:p>
    <w:p w:rsidR="006E2F3B" w:rsidRPr="006E2F3B" w:rsidRDefault="00816C17" w:rsidP="006E2F3B">
      <w:pPr>
        <w:tabs>
          <w:tab w:val="left" w:pos="0"/>
        </w:tabs>
        <w:jc w:val="center"/>
        <w:rPr>
          <w:rFonts w:ascii="Times New Roman" w:hAnsi="Times New Roman" w:cs="Times New Roman"/>
          <w:color w:val="000000" w:themeColor="text1"/>
          <w:sz w:val="24"/>
          <w:szCs w:val="24"/>
          <w:lang w:val="es-ES_tradnl"/>
        </w:rPr>
      </w:pPr>
      <w:r w:rsidRPr="006E2F3B">
        <w:rPr>
          <w:rFonts w:ascii="Times New Roman" w:eastAsia="Times New Roman" w:hAnsi="Times New Roman" w:cs="Times New Roman"/>
          <w:b/>
          <w:color w:val="000000" w:themeColor="text1"/>
          <w:sz w:val="24"/>
          <w:szCs w:val="24"/>
          <w:lang w:val="es-ES_tradnl" w:eastAsia="es-ES"/>
        </w:rPr>
        <w:t>2H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S + SO</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w:t>
      </w:r>
      <w:r w:rsidRPr="006E2F3B">
        <w:rPr>
          <w:rFonts w:ascii="Times New Roman" w:eastAsia="Times New Roman" w:hAnsi="Times New Roman" w:cs="Times New Roman"/>
          <w:b/>
          <w:color w:val="000000" w:themeColor="text1"/>
          <w:sz w:val="24"/>
          <w:szCs w:val="24"/>
          <w:lang w:val="es-ES_tradnl" w:eastAsia="es-ES"/>
        </w:rPr>
        <w:sym w:font="Wingdings" w:char="F0E0"/>
      </w:r>
      <w:r w:rsidRPr="006E2F3B">
        <w:rPr>
          <w:rFonts w:ascii="Times New Roman" w:eastAsia="Times New Roman" w:hAnsi="Times New Roman" w:cs="Times New Roman"/>
          <w:b/>
          <w:color w:val="000000" w:themeColor="text1"/>
          <w:sz w:val="24"/>
          <w:szCs w:val="24"/>
          <w:lang w:val="es-ES_tradnl" w:eastAsia="es-ES"/>
        </w:rPr>
        <w:t xml:space="preserve"> 3S + 2 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xml:space="preserve">O </w:t>
      </w:r>
      <w:r w:rsidRPr="006E2F3B">
        <w:rPr>
          <w:rFonts w:ascii="Times New Roman" w:eastAsia="Times New Roman" w:hAnsi="Times New Roman" w:cs="Times New Roman"/>
          <w:b/>
          <w:color w:val="000000" w:themeColor="text1"/>
          <w:sz w:val="24"/>
          <w:szCs w:val="24"/>
          <w:vertAlign w:val="superscript"/>
          <w:lang w:val="es-ES_tradnl" w:eastAsia="es-ES"/>
        </w:rPr>
        <w:t>[2]</w:t>
      </w:r>
      <w:r w:rsidRPr="006E2F3B">
        <w:rPr>
          <w:rFonts w:ascii="Times New Roman" w:eastAsia="Times New Roman" w:hAnsi="Times New Roman" w:cs="Times New Roman"/>
          <w:color w:val="000000" w:themeColor="text1"/>
          <w:sz w:val="24"/>
          <w:szCs w:val="24"/>
          <w:lang w:val="es-ES_tradnl" w:eastAsia="es-ES"/>
        </w:rPr>
        <w:t xml:space="preserve"> (Etapa Catalítica)</w:t>
      </w:r>
      <w:r w:rsidR="00FC4B01" w:rsidRPr="006E2F3B">
        <w:rPr>
          <w:rFonts w:ascii="Times New Roman" w:eastAsia="Times New Roman" w:hAnsi="Times New Roman" w:cs="Times New Roman"/>
          <w:color w:val="000000" w:themeColor="text1"/>
          <w:sz w:val="24"/>
          <w:szCs w:val="24"/>
          <w:lang w:val="es-ES_tradnl" w:eastAsia="es-ES"/>
        </w:rPr>
        <w:t xml:space="preserve"> </w:t>
      </w:r>
      <w:r w:rsidR="00FC4B01" w:rsidRPr="006E2F3B">
        <w:rPr>
          <w:rFonts w:ascii="Times New Roman" w:eastAsia="Times New Roman" w:hAnsi="Times New Roman" w:cs="Times New Roman"/>
          <w:b/>
          <w:color w:val="000000" w:themeColor="text1"/>
          <w:sz w:val="24"/>
          <w:szCs w:val="24"/>
          <w:lang w:val="es-ES_tradnl" w:eastAsia="es-ES"/>
        </w:rPr>
        <w:t>Ecuación 3</w:t>
      </w:r>
    </w:p>
    <w:p w:rsidR="006E2F3B" w:rsidRDefault="006E2F3B" w:rsidP="006E2F3B">
      <w:pPr>
        <w:tabs>
          <w:tab w:val="left" w:pos="0"/>
        </w:tabs>
        <w:rPr>
          <w:rFonts w:ascii="Times New Roman" w:hAnsi="Times New Roman" w:cs="Times New Roman"/>
          <w:color w:val="000000" w:themeColor="text1"/>
          <w:sz w:val="24"/>
          <w:szCs w:val="24"/>
        </w:rPr>
      </w:pPr>
    </w:p>
    <w:p w:rsidR="00816C17" w:rsidRPr="006E2F3B" w:rsidRDefault="00816C17" w:rsidP="006E2F3B">
      <w:pPr>
        <w:tabs>
          <w:tab w:val="left" w:pos="0"/>
        </w:tabs>
        <w:rPr>
          <w:rFonts w:ascii="Times New Roman" w:eastAsia="Times New Roman" w:hAnsi="Times New Roman" w:cs="Times New Roman"/>
          <w:color w:val="000000" w:themeColor="text1"/>
          <w:sz w:val="24"/>
          <w:szCs w:val="24"/>
          <w:lang w:val="es-ES_tradnl" w:eastAsia="es-ES"/>
        </w:rPr>
      </w:pPr>
      <w:r w:rsidRPr="006E2F3B">
        <w:rPr>
          <w:rFonts w:ascii="Times New Roman" w:hAnsi="Times New Roman" w:cs="Times New Roman"/>
          <w:color w:val="000000" w:themeColor="text1"/>
          <w:sz w:val="24"/>
          <w:szCs w:val="24"/>
        </w:rPr>
        <w:t>“Suficiente aire es mezclado con el gas ácido alimentado al quemador (horno de</w:t>
      </w:r>
      <w:r w:rsidRPr="006E2F3B">
        <w:rPr>
          <w:rFonts w:ascii="Times New Roman" w:hAnsi="Times New Roman" w:cs="Times New Roman"/>
          <w:color w:val="000000" w:themeColor="text1"/>
          <w:sz w:val="24"/>
          <w:szCs w:val="24"/>
          <w:shd w:val="clear" w:color="auto" w:fill="FFFFFF"/>
        </w:rPr>
        <w:t xml:space="preserve"> </w:t>
      </w:r>
      <w:r w:rsidRPr="006E2F3B">
        <w:rPr>
          <w:rFonts w:ascii="Times New Roman" w:hAnsi="Times New Roman" w:cs="Times New Roman"/>
          <w:color w:val="000000" w:themeColor="text1"/>
          <w:sz w:val="24"/>
          <w:szCs w:val="24"/>
        </w:rPr>
        <w:t xml:space="preserve">reacción), un tercio de </w:t>
      </w:r>
      <w:r w:rsidRPr="006E2F3B">
        <w:rPr>
          <w:rFonts w:ascii="Times New Roman" w:eastAsia="Times New Roman" w:hAnsi="Times New Roman" w:cs="Times New Roman"/>
          <w:color w:val="000000" w:themeColor="text1"/>
          <w:sz w:val="24"/>
          <w:szCs w:val="24"/>
          <w:lang w:val="es-ES_tradnl" w:eastAsia="es-ES"/>
        </w:rPr>
        <w:t>H</w:t>
      </w:r>
      <w:r w:rsidRPr="006E2F3B">
        <w:rPr>
          <w:rFonts w:ascii="Times New Roman" w:eastAsia="Times New Roman" w:hAnsi="Times New Roman" w:cs="Times New Roman"/>
          <w:color w:val="000000" w:themeColor="text1"/>
          <w:sz w:val="24"/>
          <w:szCs w:val="24"/>
          <w:vertAlign w:val="subscript"/>
          <w:lang w:val="es-ES_tradnl" w:eastAsia="es-ES"/>
        </w:rPr>
        <w:t>2</w:t>
      </w:r>
      <w:r w:rsidRPr="006E2F3B">
        <w:rPr>
          <w:rFonts w:ascii="Times New Roman" w:eastAsia="Times New Roman" w:hAnsi="Times New Roman" w:cs="Times New Roman"/>
          <w:color w:val="000000" w:themeColor="text1"/>
          <w:sz w:val="24"/>
          <w:szCs w:val="24"/>
          <w:lang w:val="es-ES_tradnl" w:eastAsia="es-ES"/>
        </w:rPr>
        <w:t>S</w:t>
      </w:r>
      <w:r w:rsidRPr="006E2F3B">
        <w:rPr>
          <w:rFonts w:ascii="Times New Roman" w:hAnsi="Times New Roman" w:cs="Times New Roman"/>
          <w:color w:val="000000" w:themeColor="text1"/>
          <w:sz w:val="24"/>
          <w:szCs w:val="24"/>
        </w:rPr>
        <w:t xml:space="preserve"> es transformado a S</w:t>
      </w:r>
      <w:r w:rsidRPr="006E2F3B">
        <w:rPr>
          <w:rFonts w:ascii="Times New Roman" w:eastAsia="Times New Roman" w:hAnsi="Times New Roman" w:cs="Times New Roman"/>
          <w:color w:val="000000" w:themeColor="text1"/>
          <w:sz w:val="24"/>
          <w:szCs w:val="24"/>
          <w:lang w:eastAsia="es-ES"/>
        </w:rPr>
        <w:t>O</w:t>
      </w:r>
      <w:r w:rsidRPr="006E2F3B">
        <w:rPr>
          <w:rFonts w:ascii="Times New Roman" w:eastAsia="Times New Roman" w:hAnsi="Times New Roman" w:cs="Times New Roman"/>
          <w:color w:val="000000" w:themeColor="text1"/>
          <w:sz w:val="24"/>
          <w:szCs w:val="24"/>
          <w:vertAlign w:val="subscript"/>
          <w:lang w:eastAsia="es-ES"/>
        </w:rPr>
        <w:t>2</w:t>
      </w:r>
      <w:r w:rsidRPr="006E2F3B">
        <w:rPr>
          <w:rFonts w:ascii="Times New Roman" w:hAnsi="Times New Roman" w:cs="Times New Roman"/>
          <w:color w:val="000000" w:themeColor="text1"/>
          <w:sz w:val="24"/>
          <w:szCs w:val="24"/>
        </w:rPr>
        <w:t xml:space="preserve"> con los hidrocarburos presentes, lo</w:t>
      </w:r>
      <w:r w:rsidRPr="006E2F3B">
        <w:rPr>
          <w:rFonts w:ascii="Times New Roman" w:hAnsi="Times New Roman" w:cs="Times New Roman"/>
          <w:color w:val="000000" w:themeColor="text1"/>
          <w:sz w:val="24"/>
          <w:szCs w:val="24"/>
          <w:shd w:val="clear" w:color="auto" w:fill="FFFFFF"/>
        </w:rPr>
        <w:t xml:space="preserve"> </w:t>
      </w:r>
      <w:r w:rsidRPr="006E2F3B">
        <w:rPr>
          <w:rFonts w:ascii="Times New Roman" w:hAnsi="Times New Roman" w:cs="Times New Roman"/>
          <w:color w:val="000000" w:themeColor="text1"/>
          <w:sz w:val="24"/>
          <w:szCs w:val="24"/>
        </w:rPr>
        <w:t xml:space="preserve">cual se puede representar mediante la siguiente relación” </w:t>
      </w:r>
      <w:r w:rsidRPr="006E2F3B">
        <w:rPr>
          <w:rFonts w:ascii="Times New Roman" w:hAnsi="Times New Roman" w:cs="Times New Roman"/>
          <w:b/>
          <w:color w:val="000000" w:themeColor="text1"/>
          <w:sz w:val="24"/>
          <w:szCs w:val="24"/>
          <w:vertAlign w:val="superscript"/>
        </w:rPr>
        <w:t>[1]</w:t>
      </w:r>
      <w:r w:rsidRPr="006E2F3B">
        <w:rPr>
          <w:rFonts w:ascii="Times New Roman" w:hAnsi="Times New Roman" w:cs="Times New Roman"/>
          <w:b/>
          <w:color w:val="000000" w:themeColor="text1"/>
          <w:sz w:val="24"/>
          <w:szCs w:val="24"/>
        </w:rPr>
        <w:t>:</w:t>
      </w:r>
    </w:p>
    <w:p w:rsidR="00816C17" w:rsidRPr="006E2F3B" w:rsidRDefault="00816C17" w:rsidP="006E2F3B">
      <w:pPr>
        <w:rPr>
          <w:rFonts w:ascii="Times New Roman" w:eastAsia="Times New Roman" w:hAnsi="Times New Roman" w:cs="Times New Roman"/>
          <w:color w:val="000000" w:themeColor="text1"/>
          <w:sz w:val="24"/>
          <w:szCs w:val="24"/>
          <w:lang w:val="es-ES_tradnl" w:eastAsia="es-ES"/>
        </w:rPr>
      </w:pPr>
      <w:r w:rsidRPr="006E2F3B">
        <w:rPr>
          <w:rFonts w:ascii="Times New Roman" w:eastAsia="Times New Roman" w:hAnsi="Times New Roman" w:cs="Times New Roman"/>
          <w:b/>
          <w:color w:val="000000" w:themeColor="text1"/>
          <w:sz w:val="24"/>
          <w:szCs w:val="24"/>
          <w:lang w:val="es-ES_tradnl" w:eastAsia="es-ES"/>
        </w:rPr>
        <w:t>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S + 3/2 O</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w:t>
      </w:r>
      <w:r w:rsidRPr="006E2F3B">
        <w:rPr>
          <w:rFonts w:ascii="Times New Roman" w:eastAsia="Times New Roman" w:hAnsi="Times New Roman" w:cs="Times New Roman"/>
          <w:b/>
          <w:color w:val="000000" w:themeColor="text1"/>
          <w:sz w:val="24"/>
          <w:szCs w:val="24"/>
          <w:lang w:val="es-ES_tradnl" w:eastAsia="es-ES"/>
        </w:rPr>
        <w:sym w:font="Wingdings" w:char="F0E0"/>
      </w:r>
      <w:r w:rsidRPr="006E2F3B">
        <w:rPr>
          <w:rFonts w:ascii="Times New Roman" w:eastAsia="Times New Roman" w:hAnsi="Times New Roman" w:cs="Times New Roman"/>
          <w:b/>
          <w:color w:val="000000" w:themeColor="text1"/>
          <w:sz w:val="24"/>
          <w:szCs w:val="24"/>
          <w:lang w:val="es-ES_tradnl" w:eastAsia="es-ES"/>
        </w:rPr>
        <w:t xml:space="preserve">  SO</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 + H</w:t>
      </w:r>
      <w:r w:rsidRPr="006E2F3B">
        <w:rPr>
          <w:rFonts w:ascii="Times New Roman" w:eastAsia="Times New Roman" w:hAnsi="Times New Roman" w:cs="Times New Roman"/>
          <w:b/>
          <w:color w:val="000000" w:themeColor="text1"/>
          <w:sz w:val="24"/>
          <w:szCs w:val="24"/>
          <w:vertAlign w:val="subscript"/>
          <w:lang w:val="es-ES_tradnl" w:eastAsia="es-ES"/>
        </w:rPr>
        <w:t>2</w:t>
      </w:r>
      <w:r w:rsidRPr="006E2F3B">
        <w:rPr>
          <w:rFonts w:ascii="Times New Roman" w:eastAsia="Times New Roman" w:hAnsi="Times New Roman" w:cs="Times New Roman"/>
          <w:b/>
          <w:color w:val="000000" w:themeColor="text1"/>
          <w:sz w:val="24"/>
          <w:szCs w:val="24"/>
          <w:lang w:val="es-ES_tradnl" w:eastAsia="es-ES"/>
        </w:rPr>
        <w:t>O + Calor……… 124Kcal</w:t>
      </w:r>
      <w:r w:rsidRPr="006E2F3B">
        <w:rPr>
          <w:rFonts w:ascii="Times New Roman" w:eastAsia="Times New Roman" w:hAnsi="Times New Roman" w:cs="Times New Roman"/>
          <w:color w:val="000000" w:themeColor="text1"/>
          <w:sz w:val="24"/>
          <w:szCs w:val="24"/>
          <w:lang w:val="es-ES_tradnl" w:eastAsia="es-ES"/>
        </w:rPr>
        <w:t xml:space="preserve"> </w:t>
      </w:r>
      <w:r w:rsidR="006E2F3B" w:rsidRPr="006E2F3B">
        <w:rPr>
          <w:rFonts w:ascii="Times New Roman" w:eastAsia="Times New Roman" w:hAnsi="Times New Roman" w:cs="Times New Roman"/>
          <w:b/>
          <w:color w:val="000000" w:themeColor="text1"/>
          <w:sz w:val="24"/>
          <w:szCs w:val="24"/>
          <w:vertAlign w:val="superscript"/>
          <w:lang w:val="es-ES_tradnl" w:eastAsia="es-ES"/>
        </w:rPr>
        <w:t>[3]</w:t>
      </w:r>
      <w:r w:rsidR="006E2F3B" w:rsidRPr="006E2F3B">
        <w:rPr>
          <w:rFonts w:ascii="Times New Roman" w:eastAsia="Times New Roman" w:hAnsi="Times New Roman" w:cs="Times New Roman"/>
          <w:b/>
          <w:color w:val="000000" w:themeColor="text1"/>
          <w:sz w:val="24"/>
          <w:szCs w:val="24"/>
          <w:lang w:val="es-ES_tradnl" w:eastAsia="es-ES"/>
        </w:rPr>
        <w:t xml:space="preserve"> </w:t>
      </w:r>
      <w:r w:rsidRPr="006E2F3B">
        <w:rPr>
          <w:rFonts w:ascii="Times New Roman" w:eastAsia="Times New Roman" w:hAnsi="Times New Roman" w:cs="Times New Roman"/>
          <w:color w:val="000000" w:themeColor="text1"/>
          <w:sz w:val="24"/>
          <w:szCs w:val="24"/>
          <w:lang w:val="es-ES_tradnl" w:eastAsia="es-ES"/>
        </w:rPr>
        <w:t xml:space="preserve"> Combustión  </w:t>
      </w:r>
      <w:r w:rsidRPr="006E2F3B">
        <w:rPr>
          <w:rFonts w:ascii="Times New Roman" w:eastAsia="Times New Roman" w:hAnsi="Times New Roman" w:cs="Times New Roman"/>
          <w:b/>
          <w:color w:val="000000" w:themeColor="text1"/>
          <w:sz w:val="24"/>
          <w:szCs w:val="24"/>
          <w:lang w:val="es-ES_tradnl" w:eastAsia="es-ES"/>
        </w:rPr>
        <w:t>Ecuación 4</w:t>
      </w:r>
    </w:p>
    <w:p w:rsidR="006E2F3B" w:rsidRDefault="006E2F3B" w:rsidP="006E2F3B">
      <w:pPr>
        <w:autoSpaceDE w:val="0"/>
        <w:autoSpaceDN w:val="0"/>
        <w:adjustRightInd w:val="0"/>
        <w:rPr>
          <w:rFonts w:ascii="Times New Roman" w:hAnsi="Times New Roman" w:cs="Times New Roman"/>
          <w:color w:val="000000" w:themeColor="text1"/>
          <w:sz w:val="24"/>
          <w:szCs w:val="24"/>
        </w:rPr>
      </w:pPr>
    </w:p>
    <w:p w:rsidR="00816C17" w:rsidRPr="00C85E05" w:rsidRDefault="00816C17" w:rsidP="006E2F3B">
      <w:pPr>
        <w:autoSpaceDE w:val="0"/>
        <w:autoSpaceDN w:val="0"/>
        <w:adjustRightInd w:val="0"/>
        <w:rPr>
          <w:rFonts w:ascii="Times New Roman" w:hAnsi="Times New Roman" w:cs="Times New Roman"/>
          <w:color w:val="000000" w:themeColor="text1"/>
          <w:sz w:val="24"/>
          <w:szCs w:val="24"/>
        </w:rPr>
      </w:pPr>
      <w:r w:rsidRPr="006E2F3B">
        <w:rPr>
          <w:rFonts w:ascii="Times New Roman" w:hAnsi="Times New Roman" w:cs="Times New Roman"/>
          <w:color w:val="000000" w:themeColor="text1"/>
          <w:sz w:val="24"/>
          <w:szCs w:val="24"/>
        </w:rPr>
        <w:t xml:space="preserve">La conversión de </w:t>
      </w:r>
      <w:r w:rsidRPr="006E2F3B">
        <w:rPr>
          <w:rFonts w:ascii="Times New Roman" w:eastAsia="Times New Roman" w:hAnsi="Times New Roman" w:cs="Times New Roman"/>
          <w:color w:val="000000" w:themeColor="text1"/>
          <w:sz w:val="24"/>
          <w:szCs w:val="24"/>
          <w:lang w:val="es-ES_tradnl" w:eastAsia="es-ES"/>
        </w:rPr>
        <w:t>H</w:t>
      </w:r>
      <w:r w:rsidRPr="006E2F3B">
        <w:rPr>
          <w:rFonts w:ascii="Times New Roman" w:eastAsia="Times New Roman" w:hAnsi="Times New Roman" w:cs="Times New Roman"/>
          <w:color w:val="000000" w:themeColor="text1"/>
          <w:sz w:val="24"/>
          <w:szCs w:val="24"/>
          <w:vertAlign w:val="subscript"/>
          <w:lang w:val="es-ES_tradnl" w:eastAsia="es-ES"/>
        </w:rPr>
        <w:t>2</w:t>
      </w:r>
      <w:r w:rsidRPr="006E2F3B">
        <w:rPr>
          <w:rFonts w:ascii="Times New Roman" w:eastAsia="Times New Roman" w:hAnsi="Times New Roman" w:cs="Times New Roman"/>
          <w:color w:val="000000" w:themeColor="text1"/>
          <w:sz w:val="24"/>
          <w:szCs w:val="24"/>
          <w:lang w:val="es-ES_tradnl" w:eastAsia="es-ES"/>
        </w:rPr>
        <w:t>S</w:t>
      </w:r>
      <w:r w:rsidRPr="006E2F3B">
        <w:rPr>
          <w:rFonts w:ascii="Times New Roman" w:hAnsi="Times New Roman" w:cs="Times New Roman"/>
          <w:color w:val="000000" w:themeColor="text1"/>
          <w:sz w:val="24"/>
          <w:szCs w:val="24"/>
        </w:rPr>
        <w:t xml:space="preserve"> a azufre se basa en una combustión controlada con aire, </w:t>
      </w:r>
      <w:r w:rsidR="006E2F3B" w:rsidRPr="006E2F3B">
        <w:rPr>
          <w:rFonts w:ascii="Times New Roman" w:hAnsi="Times New Roman" w:cs="Times New Roman"/>
          <w:color w:val="000000" w:themeColor="text1"/>
          <w:sz w:val="24"/>
          <w:szCs w:val="24"/>
        </w:rPr>
        <w:t xml:space="preserve"> </w:t>
      </w:r>
      <w:r w:rsidRPr="006E2F3B">
        <w:rPr>
          <w:rFonts w:ascii="Times New Roman" w:hAnsi="Times New Roman" w:cs="Times New Roman"/>
          <w:color w:val="000000" w:themeColor="text1"/>
          <w:sz w:val="24"/>
          <w:szCs w:val="24"/>
        </w:rPr>
        <w:t>donde</w:t>
      </w:r>
      <w:r w:rsidRPr="00C85E05">
        <w:rPr>
          <w:rFonts w:ascii="Times New Roman" w:hAnsi="Times New Roman" w:cs="Times New Roman"/>
          <w:color w:val="000000" w:themeColor="text1"/>
          <w:sz w:val="24"/>
          <w:szCs w:val="24"/>
        </w:rPr>
        <w:t xml:space="preserve"> 1/3 del H</w:t>
      </w:r>
      <w:r w:rsidRPr="006E2F3B">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S es oxidado a dióxido de azufre (</w:t>
      </w:r>
      <w:r w:rsidRPr="00C85E05">
        <w:rPr>
          <w:rFonts w:ascii="Times New Roman" w:eastAsia="Times New Roman" w:hAnsi="Times New Roman" w:cs="Times New Roman"/>
          <w:color w:val="000000" w:themeColor="text1"/>
          <w:sz w:val="24"/>
          <w:szCs w:val="24"/>
          <w:lang w:val="es-ES_tradnl" w:eastAsia="es-ES"/>
        </w:rPr>
        <w:t>SO</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hAnsi="Times New Roman" w:cs="Times New Roman"/>
          <w:color w:val="000000" w:themeColor="text1"/>
          <w:sz w:val="24"/>
          <w:szCs w:val="24"/>
        </w:rPr>
        <w:t xml:space="preserve">): </w:t>
      </w:r>
    </w:p>
    <w:p w:rsidR="00816C17" w:rsidRPr="00C85E05" w:rsidRDefault="00816C17" w:rsidP="006E2F3B">
      <w:pPr>
        <w:rPr>
          <w:rFonts w:ascii="Times New Roman" w:eastAsia="Times New Roman" w:hAnsi="Times New Roman" w:cs="Times New Roman"/>
          <w:color w:val="000000" w:themeColor="text1"/>
          <w:sz w:val="24"/>
          <w:szCs w:val="24"/>
          <w:lang w:val="es-ES_tradnl" w:eastAsia="es-ES"/>
        </w:rPr>
      </w:pPr>
      <w:r w:rsidRPr="006E2F3B">
        <w:rPr>
          <w:rFonts w:ascii="Times New Roman" w:eastAsia="Times New Roman" w:hAnsi="Times New Roman" w:cs="Times New Roman"/>
          <w:b/>
          <w:color w:val="000000" w:themeColor="text1"/>
          <w:sz w:val="24"/>
          <w:szCs w:val="24"/>
          <w:lang w:val="en-US" w:eastAsia="es-ES"/>
        </w:rPr>
        <w:t>2H</w:t>
      </w:r>
      <w:r w:rsidRPr="006E2F3B">
        <w:rPr>
          <w:rFonts w:ascii="Times New Roman" w:eastAsia="Times New Roman" w:hAnsi="Times New Roman" w:cs="Times New Roman"/>
          <w:b/>
          <w:color w:val="000000" w:themeColor="text1"/>
          <w:sz w:val="24"/>
          <w:szCs w:val="24"/>
          <w:vertAlign w:val="subscript"/>
          <w:lang w:val="en-US" w:eastAsia="es-ES"/>
        </w:rPr>
        <w:t>2</w:t>
      </w:r>
      <w:r w:rsidRPr="006E2F3B">
        <w:rPr>
          <w:rFonts w:ascii="Times New Roman" w:eastAsia="Times New Roman" w:hAnsi="Times New Roman" w:cs="Times New Roman"/>
          <w:b/>
          <w:color w:val="000000" w:themeColor="text1"/>
          <w:sz w:val="24"/>
          <w:szCs w:val="24"/>
          <w:lang w:val="en-US" w:eastAsia="es-ES"/>
        </w:rPr>
        <w:t>S + SO</w:t>
      </w:r>
      <w:r w:rsidRPr="006E2F3B">
        <w:rPr>
          <w:rFonts w:ascii="Times New Roman" w:eastAsia="Times New Roman" w:hAnsi="Times New Roman" w:cs="Times New Roman"/>
          <w:b/>
          <w:color w:val="000000" w:themeColor="text1"/>
          <w:sz w:val="24"/>
          <w:szCs w:val="24"/>
          <w:vertAlign w:val="subscript"/>
          <w:lang w:val="en-US" w:eastAsia="es-ES"/>
        </w:rPr>
        <w:t>2</w:t>
      </w:r>
      <w:r w:rsidRPr="006E2F3B">
        <w:rPr>
          <w:rFonts w:ascii="Times New Roman" w:eastAsia="Times New Roman" w:hAnsi="Times New Roman" w:cs="Times New Roman"/>
          <w:b/>
          <w:color w:val="000000" w:themeColor="text1"/>
          <w:sz w:val="24"/>
          <w:szCs w:val="24"/>
          <w:lang w:val="en-US" w:eastAsia="es-ES"/>
        </w:rPr>
        <w:t> </w:t>
      </w:r>
      <w:r w:rsidRPr="006E2F3B">
        <w:rPr>
          <w:rFonts w:ascii="Times New Roman" w:eastAsia="Times New Roman" w:hAnsi="Times New Roman" w:cs="Times New Roman"/>
          <w:b/>
          <w:color w:val="000000" w:themeColor="text1"/>
          <w:sz w:val="24"/>
          <w:szCs w:val="24"/>
          <w:lang w:val="en-US" w:eastAsia="es-ES"/>
        </w:rPr>
        <w:sym w:font="Wingdings" w:char="F0E0"/>
      </w:r>
      <w:r w:rsidRPr="006E2F3B">
        <w:rPr>
          <w:rFonts w:ascii="Times New Roman" w:eastAsia="Times New Roman" w:hAnsi="Times New Roman" w:cs="Times New Roman"/>
          <w:b/>
          <w:color w:val="000000" w:themeColor="text1"/>
          <w:sz w:val="24"/>
          <w:szCs w:val="24"/>
          <w:lang w:val="en-US" w:eastAsia="es-ES"/>
        </w:rPr>
        <w:t xml:space="preserve"> 3/2</w:t>
      </w:r>
      <m:oMath>
        <m:sSub>
          <m:sSubPr>
            <m:ctrlPr>
              <w:rPr>
                <w:rFonts w:ascii="Cambria Math" w:eastAsia="Times New Roman" w:hAnsi="Cambria Math" w:cs="Times New Roman"/>
                <w:b/>
                <w:i/>
                <w:color w:val="000000" w:themeColor="text1"/>
                <w:sz w:val="24"/>
                <w:szCs w:val="24"/>
                <w:lang w:val="es-ES_tradnl" w:eastAsia="es-ES"/>
              </w:rPr>
            </m:ctrlPr>
          </m:sSubPr>
          <m:e>
            <m:r>
              <m:rPr>
                <m:sty m:val="bi"/>
              </m:rPr>
              <w:rPr>
                <w:rFonts w:ascii="Cambria Math" w:eastAsia="Times New Roman" w:hAnsi="Cambria Math" w:cs="Times New Roman"/>
                <w:color w:val="000000" w:themeColor="text1"/>
                <w:sz w:val="24"/>
                <w:szCs w:val="24"/>
                <w:lang w:val="es-ES_tradnl" w:eastAsia="es-ES"/>
              </w:rPr>
              <m:t>S</m:t>
            </m:r>
          </m:e>
          <m:sub>
            <m:r>
              <m:rPr>
                <m:sty m:val="bi"/>
              </m:rPr>
              <w:rPr>
                <w:rFonts w:ascii="Cambria Math" w:eastAsia="Times New Roman" w:hAnsi="Cambria Math" w:cs="Times New Roman"/>
                <w:color w:val="000000" w:themeColor="text1"/>
                <w:sz w:val="24"/>
                <w:szCs w:val="24"/>
                <w:lang w:val="en-US" w:eastAsia="es-ES"/>
              </w:rPr>
              <m:t>2</m:t>
            </m:r>
          </m:sub>
        </m:sSub>
      </m:oMath>
      <w:r w:rsidRPr="006E2F3B">
        <w:rPr>
          <w:rFonts w:ascii="Times New Roman" w:eastAsia="Times New Roman" w:hAnsi="Times New Roman" w:cs="Times New Roman"/>
          <w:b/>
          <w:color w:val="000000" w:themeColor="text1"/>
          <w:sz w:val="24"/>
          <w:szCs w:val="24"/>
          <w:lang w:val="en-US" w:eastAsia="es-ES"/>
        </w:rPr>
        <w:t xml:space="preserve"> + 2 H</w:t>
      </w:r>
      <w:r w:rsidRPr="006E2F3B">
        <w:rPr>
          <w:rFonts w:ascii="Times New Roman" w:eastAsia="Times New Roman" w:hAnsi="Times New Roman" w:cs="Times New Roman"/>
          <w:b/>
          <w:color w:val="000000" w:themeColor="text1"/>
          <w:sz w:val="24"/>
          <w:szCs w:val="24"/>
          <w:vertAlign w:val="subscript"/>
          <w:lang w:val="en-US" w:eastAsia="es-ES"/>
        </w:rPr>
        <w:t>2</w:t>
      </w:r>
      <w:r w:rsidRPr="006E2F3B">
        <w:rPr>
          <w:rFonts w:ascii="Times New Roman" w:eastAsia="Times New Roman" w:hAnsi="Times New Roman" w:cs="Times New Roman"/>
          <w:b/>
          <w:color w:val="000000" w:themeColor="text1"/>
          <w:sz w:val="24"/>
          <w:szCs w:val="24"/>
          <w:lang w:val="en-US" w:eastAsia="es-ES"/>
        </w:rPr>
        <w:t xml:space="preserve">O + Calor.……… </w:t>
      </w:r>
      <w:r w:rsidRPr="006E2F3B">
        <w:rPr>
          <w:rFonts w:ascii="Times New Roman" w:eastAsia="Times New Roman" w:hAnsi="Times New Roman" w:cs="Times New Roman"/>
          <w:b/>
          <w:color w:val="000000" w:themeColor="text1"/>
          <w:sz w:val="24"/>
          <w:szCs w:val="24"/>
          <w:lang w:val="es-ES_tradnl" w:eastAsia="es-ES"/>
        </w:rPr>
        <w:t>35Kcal</w:t>
      </w:r>
      <w:r w:rsidR="006E2F3B" w:rsidRPr="006E2F3B">
        <w:rPr>
          <w:rFonts w:ascii="Times New Roman" w:eastAsia="Times New Roman" w:hAnsi="Times New Roman" w:cs="Times New Roman"/>
          <w:b/>
          <w:color w:val="000000" w:themeColor="text1"/>
          <w:sz w:val="24"/>
          <w:szCs w:val="24"/>
          <w:lang w:val="es-ES_tradnl" w:eastAsia="es-ES"/>
        </w:rPr>
        <w:t xml:space="preserve"> </w:t>
      </w:r>
      <w:r w:rsidR="006E2F3B" w:rsidRPr="006E2F3B">
        <w:rPr>
          <w:rFonts w:ascii="Times New Roman" w:eastAsia="Times New Roman" w:hAnsi="Times New Roman" w:cs="Times New Roman"/>
          <w:b/>
          <w:color w:val="000000" w:themeColor="text1"/>
          <w:sz w:val="24"/>
          <w:szCs w:val="24"/>
          <w:vertAlign w:val="superscript"/>
          <w:lang w:val="es-ES_tradnl" w:eastAsia="es-ES"/>
        </w:rPr>
        <w:t>[3]</w:t>
      </w:r>
      <w:r w:rsidR="006E2F3B" w:rsidRPr="00C85E05">
        <w:rPr>
          <w:rFonts w:ascii="Times New Roman" w:eastAsia="Times New Roman" w:hAnsi="Times New Roman" w:cs="Times New Roman"/>
          <w:b/>
          <w:color w:val="000000" w:themeColor="text1"/>
          <w:sz w:val="24"/>
          <w:szCs w:val="24"/>
          <w:lang w:val="es-ES_tradnl" w:eastAsia="es-ES"/>
        </w:rPr>
        <w:t xml:space="preserve"> </w:t>
      </w:r>
      <w:r w:rsidRPr="00C85E05">
        <w:rPr>
          <w:rFonts w:ascii="Times New Roman" w:eastAsia="Times New Roman" w:hAnsi="Times New Roman" w:cs="Times New Roman"/>
          <w:color w:val="000000" w:themeColor="text1"/>
          <w:sz w:val="24"/>
          <w:szCs w:val="24"/>
          <w:lang w:val="es-ES_tradnl" w:eastAsia="es-ES"/>
        </w:rPr>
        <w:t xml:space="preserve"> </w:t>
      </w:r>
      <w:r w:rsidRPr="006E2F3B">
        <w:rPr>
          <w:rFonts w:ascii="Times New Roman" w:eastAsia="Times New Roman" w:hAnsi="Times New Roman" w:cs="Times New Roman"/>
          <w:color w:val="000000" w:themeColor="text1"/>
          <w:sz w:val="24"/>
          <w:szCs w:val="24"/>
          <w:lang w:val="es-ES_tradnl" w:eastAsia="es-ES"/>
        </w:rPr>
        <w:t>Conversión</w:t>
      </w:r>
      <w:r w:rsidR="006E2F3B" w:rsidRPr="006E2F3B">
        <w:rPr>
          <w:rFonts w:ascii="Times New Roman" w:eastAsia="Times New Roman" w:hAnsi="Times New Roman" w:cs="Times New Roman"/>
          <w:b/>
          <w:color w:val="000000" w:themeColor="text1"/>
          <w:sz w:val="24"/>
          <w:szCs w:val="24"/>
          <w:lang w:val="es-ES_tradnl" w:eastAsia="es-ES"/>
        </w:rPr>
        <w:t xml:space="preserve">  </w:t>
      </w:r>
      <w:r w:rsidRPr="006E2F3B">
        <w:rPr>
          <w:rFonts w:ascii="Times New Roman" w:eastAsia="Times New Roman" w:hAnsi="Times New Roman" w:cs="Times New Roman"/>
          <w:b/>
          <w:color w:val="000000" w:themeColor="text1"/>
          <w:sz w:val="24"/>
          <w:szCs w:val="24"/>
          <w:lang w:val="es-ES_tradnl" w:eastAsia="es-ES"/>
        </w:rPr>
        <w:t xml:space="preserve"> Ecuación 5</w:t>
      </w: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lastRenderedPageBreak/>
        <w:t>Sumando las reacciones indicadas anteriormente, la reacción neta es:</w:t>
      </w:r>
    </w:p>
    <w:p w:rsidR="00816C17" w:rsidRPr="00C85E05" w:rsidRDefault="00816C17" w:rsidP="00A903F3">
      <w:pPr>
        <w:jc w:val="center"/>
        <w:rPr>
          <w:rFonts w:ascii="Times New Roman" w:eastAsia="Times New Roman" w:hAnsi="Times New Roman" w:cs="Times New Roman"/>
          <w:b/>
          <w:color w:val="000000" w:themeColor="text1"/>
          <w:sz w:val="24"/>
          <w:szCs w:val="24"/>
          <w:lang w:eastAsia="es-ES"/>
        </w:rPr>
      </w:pPr>
      <w:r w:rsidRPr="00A903F3">
        <w:rPr>
          <w:rFonts w:ascii="Times New Roman" w:eastAsia="Times New Roman" w:hAnsi="Times New Roman" w:cs="Times New Roman"/>
          <w:b/>
          <w:color w:val="000000" w:themeColor="text1"/>
          <w:sz w:val="24"/>
          <w:szCs w:val="24"/>
          <w:lang w:eastAsia="es-ES"/>
        </w:rPr>
        <w:t>3H</w:t>
      </w:r>
      <w:r w:rsidRPr="00A903F3">
        <w:rPr>
          <w:rFonts w:ascii="Times New Roman" w:eastAsia="Times New Roman" w:hAnsi="Times New Roman" w:cs="Times New Roman"/>
          <w:b/>
          <w:color w:val="000000" w:themeColor="text1"/>
          <w:sz w:val="24"/>
          <w:szCs w:val="24"/>
          <w:vertAlign w:val="subscript"/>
          <w:lang w:eastAsia="es-ES"/>
        </w:rPr>
        <w:t>2</w:t>
      </w:r>
      <w:r w:rsidRPr="00A903F3">
        <w:rPr>
          <w:rFonts w:ascii="Times New Roman" w:eastAsia="Times New Roman" w:hAnsi="Times New Roman" w:cs="Times New Roman"/>
          <w:b/>
          <w:color w:val="000000" w:themeColor="text1"/>
          <w:sz w:val="24"/>
          <w:szCs w:val="24"/>
          <w:lang w:eastAsia="es-ES"/>
        </w:rPr>
        <w:t>S + 3/2O</w:t>
      </w:r>
      <w:r w:rsidRPr="00A903F3">
        <w:rPr>
          <w:rFonts w:ascii="Times New Roman" w:eastAsia="Times New Roman" w:hAnsi="Times New Roman" w:cs="Times New Roman"/>
          <w:b/>
          <w:color w:val="000000" w:themeColor="text1"/>
          <w:sz w:val="24"/>
          <w:szCs w:val="24"/>
          <w:vertAlign w:val="subscript"/>
          <w:lang w:eastAsia="es-ES"/>
        </w:rPr>
        <w:t>2</w:t>
      </w:r>
      <w:r w:rsidRPr="00A903F3">
        <w:rPr>
          <w:rFonts w:ascii="Times New Roman" w:eastAsia="Times New Roman" w:hAnsi="Times New Roman" w:cs="Times New Roman"/>
          <w:b/>
          <w:color w:val="000000" w:themeColor="text1"/>
          <w:sz w:val="24"/>
          <w:szCs w:val="24"/>
          <w:lang w:eastAsia="es-ES"/>
        </w:rPr>
        <w:t> </w:t>
      </w:r>
      <w:r w:rsidRPr="00A903F3">
        <w:rPr>
          <w:rFonts w:ascii="Times New Roman" w:eastAsia="Times New Roman" w:hAnsi="Times New Roman" w:cs="Times New Roman"/>
          <w:b/>
          <w:color w:val="000000" w:themeColor="text1"/>
          <w:sz w:val="24"/>
          <w:szCs w:val="24"/>
          <w:lang w:eastAsia="es-ES"/>
        </w:rPr>
        <w:sym w:font="Wingdings" w:char="F0E0"/>
      </w:r>
      <w:r w:rsidRPr="00A903F3">
        <w:rPr>
          <w:rFonts w:ascii="Times New Roman" w:eastAsia="Times New Roman" w:hAnsi="Times New Roman" w:cs="Times New Roman"/>
          <w:b/>
          <w:color w:val="000000" w:themeColor="text1"/>
          <w:sz w:val="24"/>
          <w:szCs w:val="24"/>
          <w:lang w:eastAsia="es-ES"/>
        </w:rPr>
        <w:t xml:space="preserve"> 3S + 2 H</w:t>
      </w:r>
      <w:r w:rsidRPr="00A903F3">
        <w:rPr>
          <w:rFonts w:ascii="Times New Roman" w:eastAsia="Times New Roman" w:hAnsi="Times New Roman" w:cs="Times New Roman"/>
          <w:b/>
          <w:color w:val="000000" w:themeColor="text1"/>
          <w:sz w:val="24"/>
          <w:szCs w:val="24"/>
          <w:vertAlign w:val="subscript"/>
          <w:lang w:eastAsia="es-ES"/>
        </w:rPr>
        <w:t>2</w:t>
      </w:r>
      <w:r w:rsidRPr="00A903F3">
        <w:rPr>
          <w:rFonts w:ascii="Times New Roman" w:eastAsia="Times New Roman" w:hAnsi="Times New Roman" w:cs="Times New Roman"/>
          <w:b/>
          <w:color w:val="000000" w:themeColor="text1"/>
          <w:sz w:val="24"/>
          <w:szCs w:val="24"/>
          <w:lang w:eastAsia="es-ES"/>
        </w:rPr>
        <w:t>O………159Kcal</w:t>
      </w:r>
      <w:r w:rsidR="00A903F3" w:rsidRPr="00A903F3">
        <w:rPr>
          <w:rFonts w:ascii="Times New Roman" w:eastAsia="Times New Roman" w:hAnsi="Times New Roman" w:cs="Times New Roman"/>
          <w:b/>
          <w:color w:val="000000" w:themeColor="text1"/>
          <w:sz w:val="24"/>
          <w:szCs w:val="24"/>
          <w:lang w:eastAsia="es-ES"/>
        </w:rPr>
        <w:t xml:space="preserve"> </w:t>
      </w:r>
      <w:r w:rsidR="00A903F3" w:rsidRPr="00A903F3">
        <w:rPr>
          <w:rFonts w:ascii="Times New Roman" w:eastAsia="Times New Roman" w:hAnsi="Times New Roman" w:cs="Times New Roman"/>
          <w:b/>
          <w:color w:val="000000" w:themeColor="text1"/>
          <w:sz w:val="24"/>
          <w:szCs w:val="24"/>
          <w:vertAlign w:val="superscript"/>
          <w:lang w:eastAsia="es-ES"/>
        </w:rPr>
        <w:t>[3]</w:t>
      </w:r>
      <w:r w:rsidR="00A903F3" w:rsidRPr="00C85E05">
        <w:rPr>
          <w:rFonts w:ascii="Times New Roman" w:eastAsia="Times New Roman" w:hAnsi="Times New Roman" w:cs="Times New Roman"/>
          <w:b/>
          <w:color w:val="000000" w:themeColor="text1"/>
          <w:sz w:val="24"/>
          <w:szCs w:val="24"/>
          <w:lang w:eastAsia="es-ES"/>
        </w:rPr>
        <w:t xml:space="preserve">  </w:t>
      </w:r>
      <w:r w:rsidR="006E2F3B">
        <w:rPr>
          <w:rFonts w:ascii="Times New Roman" w:eastAsia="Times New Roman" w:hAnsi="Times New Roman" w:cs="Times New Roman"/>
          <w:color w:val="000000" w:themeColor="text1"/>
          <w:sz w:val="24"/>
          <w:szCs w:val="24"/>
          <w:lang w:eastAsia="es-ES"/>
        </w:rPr>
        <w:t>Globa</w:t>
      </w:r>
      <w:r w:rsidR="00A903F3">
        <w:rPr>
          <w:rFonts w:ascii="Times New Roman" w:eastAsia="Times New Roman" w:hAnsi="Times New Roman" w:cs="Times New Roman"/>
          <w:color w:val="000000" w:themeColor="text1"/>
          <w:sz w:val="24"/>
          <w:szCs w:val="24"/>
          <w:lang w:eastAsia="es-ES"/>
        </w:rPr>
        <w:t>l</w:t>
      </w:r>
      <w:r w:rsidRPr="00C85E05">
        <w:rPr>
          <w:rFonts w:ascii="Times New Roman" w:eastAsia="Times New Roman" w:hAnsi="Times New Roman" w:cs="Times New Roman"/>
          <w:color w:val="000000" w:themeColor="text1"/>
          <w:sz w:val="24"/>
          <w:szCs w:val="24"/>
          <w:lang w:eastAsia="es-ES"/>
        </w:rPr>
        <w:t xml:space="preserve"> </w:t>
      </w:r>
      <w:r w:rsidR="00A903F3" w:rsidRPr="00C85E05">
        <w:rPr>
          <w:rFonts w:ascii="Times New Roman" w:eastAsia="Times New Roman" w:hAnsi="Times New Roman" w:cs="Times New Roman"/>
          <w:color w:val="000000" w:themeColor="text1"/>
          <w:sz w:val="24"/>
          <w:szCs w:val="24"/>
          <w:lang w:val="es-ES_tradnl" w:eastAsia="es-ES"/>
        </w:rPr>
        <w:t>(Etapa Térmica)</w:t>
      </w:r>
      <w:r w:rsidR="00A903F3">
        <w:rPr>
          <w:rFonts w:ascii="Times New Roman" w:eastAsia="Times New Roman" w:hAnsi="Times New Roman" w:cs="Times New Roman"/>
          <w:color w:val="000000" w:themeColor="text1"/>
          <w:sz w:val="24"/>
          <w:szCs w:val="24"/>
          <w:lang w:val="es-ES_tradnl" w:eastAsia="es-ES"/>
        </w:rPr>
        <w:t xml:space="preserve"> </w:t>
      </w:r>
      <w:r w:rsidRPr="00A903F3">
        <w:rPr>
          <w:rFonts w:ascii="Times New Roman" w:eastAsia="Times New Roman" w:hAnsi="Times New Roman" w:cs="Times New Roman"/>
          <w:b/>
          <w:color w:val="000000" w:themeColor="text1"/>
          <w:sz w:val="24"/>
          <w:szCs w:val="24"/>
          <w:lang w:val="es-ES_tradnl" w:eastAsia="es-ES"/>
        </w:rPr>
        <w:t>Ecuación 6</w:t>
      </w:r>
    </w:p>
    <w:p w:rsidR="00816C17" w:rsidRPr="00C85E05" w:rsidRDefault="00816C17" w:rsidP="00A903F3">
      <w:pP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“Casi la mitad del azufre producido se forma en un horno de reacción y el resto se produce, por la reacción de conversión, sobre catalizadores de alúmina, en convertidores. El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es, aparentemente, oxidado como sigue (aunque se cree que el mecanismo predominante consiste en la reacción del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con el S</w:t>
      </w:r>
      <w:r w:rsidRPr="00C85E05">
        <w:rPr>
          <w:rFonts w:ascii="Times New Roman" w:eastAsia="Times New Roman" w:hAnsi="Times New Roman" w:cs="Times New Roman"/>
          <w:color w:val="000000" w:themeColor="text1"/>
          <w:sz w:val="24"/>
          <w:szCs w:val="24"/>
          <w:lang w:eastAsia="es-ES"/>
        </w:rPr>
        <w:t>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rPr>
        <w:t>):</w:t>
      </w:r>
    </w:p>
    <w:p w:rsidR="00816C17" w:rsidRPr="00C85E05" w:rsidRDefault="00816C17" w:rsidP="00A903F3">
      <w:pPr>
        <w:autoSpaceDE w:val="0"/>
        <w:autoSpaceDN w:val="0"/>
        <w:adjustRightInd w:val="0"/>
        <w:jc w:val="center"/>
        <w:rPr>
          <w:rFonts w:ascii="Times New Roman" w:hAnsi="Times New Roman" w:cs="Times New Roman"/>
          <w:b/>
          <w:color w:val="000000" w:themeColor="text1"/>
          <w:sz w:val="24"/>
          <w:szCs w:val="24"/>
        </w:rPr>
      </w:pPr>
      <w:r w:rsidRPr="00C85E05">
        <w:rPr>
          <w:rFonts w:ascii="Times New Roman" w:hAnsi="Times New Roman" w:cs="Times New Roman"/>
          <w:color w:val="000000" w:themeColor="text1"/>
          <w:sz w:val="24"/>
          <w:szCs w:val="24"/>
        </w:rPr>
        <w:t>2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+ 3/2 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sym w:font="Wingdings" w:char="F0E0"/>
      </w:r>
      <w:r w:rsidRPr="00C85E05">
        <w:rPr>
          <w:rFonts w:ascii="Times New Roman" w:hAnsi="Times New Roman" w:cs="Times New Roman"/>
          <w:color w:val="000000" w:themeColor="text1"/>
          <w:sz w:val="24"/>
          <w:szCs w:val="24"/>
        </w:rPr>
        <w:t xml:space="preserve"> N</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xml:space="preserve"> + 3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O</w:t>
      </w:r>
      <w:r w:rsidRPr="00C85E05">
        <w:rPr>
          <w:rFonts w:ascii="Times New Roman" w:hAnsi="Times New Roman" w:cs="Times New Roman"/>
          <w:color w:val="000000" w:themeColor="text1"/>
          <w:sz w:val="24"/>
          <w:szCs w:val="24"/>
        </w:rPr>
        <w:t xml:space="preserve"> (4)………. </w:t>
      </w:r>
      <w:r w:rsidRPr="00C85E05">
        <w:rPr>
          <w:rFonts w:ascii="Times New Roman" w:hAnsi="Times New Roman" w:cs="Times New Roman"/>
          <w:b/>
          <w:color w:val="000000" w:themeColor="text1"/>
          <w:sz w:val="24"/>
          <w:szCs w:val="24"/>
        </w:rPr>
        <w:t xml:space="preserve">[3] </w:t>
      </w:r>
      <w:r w:rsidRPr="00C85E05">
        <w:rPr>
          <w:rFonts w:ascii="Times New Roman" w:hAnsi="Times New Roman" w:cs="Times New Roman"/>
          <w:color w:val="000000" w:themeColor="text1"/>
          <w:sz w:val="24"/>
          <w:szCs w:val="24"/>
        </w:rPr>
        <w:t>Ecuación 7</w:t>
      </w: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Mientras que la oxidación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y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en las reacciones 4-7 representan la estequiometria primaria, cantidades menores de ellos, se descomponen térmicamente para producir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hAnsi="Times New Roman" w:cs="Times New Roman"/>
          <w:color w:val="000000" w:themeColor="text1"/>
          <w:sz w:val="24"/>
          <w:szCs w:val="24"/>
        </w:rPr>
        <w:t xml:space="preserve"> en vez de combustionarse para dar agua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O</w:t>
      </w:r>
      <w:r w:rsidRPr="00C85E05">
        <w:rPr>
          <w:rFonts w:ascii="Times New Roman" w:hAnsi="Times New Roman" w:cs="Times New Roman"/>
          <w:color w:val="000000" w:themeColor="text1"/>
          <w:sz w:val="24"/>
          <w:szCs w:val="24"/>
        </w:rPr>
        <w:t xml:space="preserve">). Esto es conveniente, ya que esta es la fuente primaria de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hAnsi="Times New Roman" w:cs="Times New Roman"/>
          <w:color w:val="000000" w:themeColor="text1"/>
          <w:sz w:val="24"/>
          <w:szCs w:val="24"/>
        </w:rPr>
        <w:t xml:space="preserve"> para el reactor en el UTGR. </w:t>
      </w: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Los hidrocarburos (HCs) contaminantes del gas ácido pueden generar reacciones secundarias indeseables (y algunas deseables); como por ejemplo:</w:t>
      </w: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r w:rsidRPr="00A903F3">
        <w:rPr>
          <w:rFonts w:ascii="Times New Roman" w:hAnsi="Times New Roman" w:cs="Times New Roman"/>
          <w:b/>
          <w:color w:val="000000" w:themeColor="text1"/>
          <w:sz w:val="24"/>
          <w:szCs w:val="24"/>
        </w:rPr>
        <w:t>CH</w:t>
      </w:r>
      <w:r w:rsidRPr="00A903F3">
        <w:rPr>
          <w:rFonts w:ascii="Times New Roman" w:hAnsi="Times New Roman" w:cs="Times New Roman"/>
          <w:b/>
          <w:color w:val="000000" w:themeColor="text1"/>
          <w:sz w:val="24"/>
          <w:szCs w:val="24"/>
          <w:vertAlign w:val="subscript"/>
        </w:rPr>
        <w:t>4</w:t>
      </w:r>
      <w:r w:rsidRPr="00A903F3">
        <w:rPr>
          <w:rFonts w:ascii="Times New Roman" w:hAnsi="Times New Roman" w:cs="Times New Roman"/>
          <w:b/>
          <w:color w:val="000000" w:themeColor="text1"/>
          <w:sz w:val="24"/>
          <w:szCs w:val="24"/>
        </w:rPr>
        <w:t xml:space="preserve"> + 2 O</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sym w:font="Wingdings" w:char="F0E0"/>
      </w:r>
      <w:r w:rsidRPr="00A903F3">
        <w:rPr>
          <w:rFonts w:ascii="Times New Roman" w:hAnsi="Times New Roman" w:cs="Times New Roman"/>
          <w:b/>
          <w:color w:val="000000" w:themeColor="text1"/>
          <w:sz w:val="24"/>
          <w:szCs w:val="24"/>
        </w:rPr>
        <w:t xml:space="preserve"> CO</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t xml:space="preserve"> + 2 H</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t>O</w:t>
      </w:r>
      <w:r w:rsidRPr="00C85E05">
        <w:rPr>
          <w:rFonts w:ascii="Times New Roman" w:hAnsi="Times New Roman" w:cs="Times New Roman"/>
          <w:color w:val="000000" w:themeColor="text1"/>
          <w:sz w:val="24"/>
          <w:szCs w:val="24"/>
        </w:rPr>
        <w:t xml:space="preserve"> (dióxido de carbono)</w:t>
      </w:r>
      <w:r w:rsidRPr="00A903F3">
        <w:rPr>
          <w:rFonts w:ascii="Times New Roman" w:hAnsi="Times New Roman" w:cs="Times New Roman"/>
          <w:b/>
          <w:color w:val="000000" w:themeColor="text1"/>
          <w:sz w:val="24"/>
          <w:szCs w:val="24"/>
          <w:vertAlign w:val="superscript"/>
        </w:rPr>
        <w:t>[3]</w:t>
      </w:r>
      <w:r w:rsidRPr="00C85E05">
        <w:rPr>
          <w:rFonts w:ascii="Times New Roman" w:hAnsi="Times New Roman" w:cs="Times New Roman"/>
          <w:b/>
          <w:color w:val="000000" w:themeColor="text1"/>
          <w:sz w:val="24"/>
          <w:szCs w:val="24"/>
        </w:rPr>
        <w:t xml:space="preserve"> </w:t>
      </w:r>
      <w:r w:rsidRPr="00A903F3">
        <w:rPr>
          <w:rFonts w:ascii="Times New Roman" w:hAnsi="Times New Roman" w:cs="Times New Roman"/>
          <w:b/>
          <w:color w:val="000000" w:themeColor="text1"/>
          <w:sz w:val="24"/>
          <w:szCs w:val="24"/>
        </w:rPr>
        <w:t xml:space="preserve"> Ecuación 8</w:t>
      </w: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r w:rsidRPr="00A903F3">
        <w:rPr>
          <w:rFonts w:ascii="Times New Roman" w:hAnsi="Times New Roman" w:cs="Times New Roman"/>
          <w:b/>
          <w:color w:val="000000" w:themeColor="text1"/>
          <w:sz w:val="24"/>
          <w:szCs w:val="24"/>
        </w:rPr>
        <w:t>2 CH</w:t>
      </w:r>
      <w:r w:rsidRPr="00A903F3">
        <w:rPr>
          <w:rFonts w:ascii="Times New Roman" w:hAnsi="Times New Roman" w:cs="Times New Roman"/>
          <w:b/>
          <w:color w:val="000000" w:themeColor="text1"/>
          <w:sz w:val="24"/>
          <w:szCs w:val="24"/>
          <w:vertAlign w:val="subscript"/>
        </w:rPr>
        <w:t>4</w:t>
      </w:r>
      <w:r w:rsidRPr="00A903F3">
        <w:rPr>
          <w:rFonts w:ascii="Times New Roman" w:hAnsi="Times New Roman" w:cs="Times New Roman"/>
          <w:b/>
          <w:color w:val="000000" w:themeColor="text1"/>
          <w:sz w:val="24"/>
          <w:szCs w:val="24"/>
        </w:rPr>
        <w:t xml:space="preserve"> + O</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sym w:font="Wingdings" w:char="F0E0"/>
      </w:r>
      <w:r w:rsidRPr="00A903F3">
        <w:rPr>
          <w:rFonts w:ascii="Times New Roman" w:hAnsi="Times New Roman" w:cs="Times New Roman"/>
          <w:b/>
          <w:color w:val="000000" w:themeColor="text1"/>
          <w:sz w:val="24"/>
          <w:szCs w:val="24"/>
        </w:rPr>
        <w:t xml:space="preserve"> 2 CO + 4 </w:t>
      </w:r>
      <w:r w:rsidRPr="00A903F3">
        <w:rPr>
          <w:rFonts w:ascii="Times New Roman" w:eastAsia="Times New Roman" w:hAnsi="Times New Roman" w:cs="Times New Roman"/>
          <w:b/>
          <w:color w:val="000000" w:themeColor="text1"/>
          <w:sz w:val="24"/>
          <w:szCs w:val="24"/>
          <w:lang w:val="es-ES_tradnl" w:eastAsia="es-ES"/>
        </w:rPr>
        <w:t>H</w:t>
      </w:r>
      <w:r w:rsidRPr="00A903F3">
        <w:rPr>
          <w:rFonts w:ascii="Times New Roman" w:eastAsia="Times New Roman" w:hAnsi="Times New Roman" w:cs="Times New Roman"/>
          <w:b/>
          <w:color w:val="000000" w:themeColor="text1"/>
          <w:sz w:val="24"/>
          <w:szCs w:val="24"/>
          <w:vertAlign w:val="subscript"/>
          <w:lang w:val="es-ES_tradnl" w:eastAsia="es-ES"/>
        </w:rPr>
        <w:t>2</w:t>
      </w:r>
      <w:r w:rsidR="00A903F3">
        <w:rPr>
          <w:rFonts w:ascii="Times New Roman" w:eastAsia="Times New Roman" w:hAnsi="Times New Roman" w:cs="Times New Roman"/>
          <w:color w:val="000000" w:themeColor="text1"/>
          <w:sz w:val="24"/>
          <w:szCs w:val="24"/>
          <w:vertAlign w:val="subscript"/>
          <w:lang w:val="es-ES_tradnl" w:eastAsia="es-ES"/>
        </w:rPr>
        <w:t xml:space="preserve">  </w:t>
      </w:r>
      <w:r w:rsidRPr="00C85E05">
        <w:rPr>
          <w:rFonts w:ascii="Times New Roman" w:hAnsi="Times New Roman" w:cs="Times New Roman"/>
          <w:color w:val="000000" w:themeColor="text1"/>
          <w:sz w:val="24"/>
          <w:szCs w:val="24"/>
        </w:rPr>
        <w:t>(monóxido de carbono)</w:t>
      </w:r>
      <w:r w:rsidRPr="00A903F3">
        <w:rPr>
          <w:rFonts w:ascii="Times New Roman" w:hAnsi="Times New Roman" w:cs="Times New Roman"/>
          <w:b/>
          <w:color w:val="000000" w:themeColor="text1"/>
          <w:sz w:val="24"/>
          <w:szCs w:val="24"/>
          <w:vertAlign w:val="superscript"/>
        </w:rPr>
        <w:t>[3]</w:t>
      </w:r>
      <w:r w:rsidRPr="00C85E05">
        <w:rPr>
          <w:rFonts w:ascii="Times New Roman" w:hAnsi="Times New Roman" w:cs="Times New Roman"/>
          <w:b/>
          <w:color w:val="000000" w:themeColor="text1"/>
          <w:sz w:val="24"/>
          <w:szCs w:val="24"/>
        </w:rPr>
        <w:t xml:space="preserve"> </w:t>
      </w:r>
      <w:r w:rsidRPr="00C85E05">
        <w:rPr>
          <w:rFonts w:ascii="Times New Roman" w:hAnsi="Times New Roman" w:cs="Times New Roman"/>
          <w:color w:val="000000" w:themeColor="text1"/>
          <w:sz w:val="24"/>
          <w:szCs w:val="24"/>
        </w:rPr>
        <w:t xml:space="preserve"> </w:t>
      </w:r>
      <w:r w:rsidRPr="00A903F3">
        <w:rPr>
          <w:rFonts w:ascii="Times New Roman" w:hAnsi="Times New Roman" w:cs="Times New Roman"/>
          <w:b/>
          <w:color w:val="000000" w:themeColor="text1"/>
          <w:sz w:val="24"/>
          <w:szCs w:val="24"/>
        </w:rPr>
        <w:t>Ecuación 9</w:t>
      </w: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r w:rsidRPr="00A903F3">
        <w:rPr>
          <w:rFonts w:ascii="Times New Roman" w:hAnsi="Times New Roman" w:cs="Times New Roman"/>
          <w:b/>
          <w:color w:val="000000" w:themeColor="text1"/>
          <w:sz w:val="24"/>
          <w:szCs w:val="24"/>
        </w:rPr>
        <w:t>CO</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t xml:space="preserve"> + </w:t>
      </w:r>
      <w:r w:rsidRPr="00A903F3">
        <w:rPr>
          <w:rFonts w:ascii="Times New Roman" w:eastAsia="Times New Roman" w:hAnsi="Times New Roman" w:cs="Times New Roman"/>
          <w:b/>
          <w:color w:val="000000" w:themeColor="text1"/>
          <w:sz w:val="24"/>
          <w:szCs w:val="24"/>
          <w:lang w:val="es-ES_tradnl" w:eastAsia="es-ES"/>
        </w:rPr>
        <w:t>H</w:t>
      </w:r>
      <w:r w:rsidRPr="00A903F3">
        <w:rPr>
          <w:rFonts w:ascii="Times New Roman" w:eastAsia="Times New Roman" w:hAnsi="Times New Roman" w:cs="Times New Roman"/>
          <w:b/>
          <w:color w:val="000000" w:themeColor="text1"/>
          <w:sz w:val="24"/>
          <w:szCs w:val="24"/>
          <w:vertAlign w:val="subscript"/>
          <w:lang w:val="es-ES_tradnl" w:eastAsia="es-ES"/>
        </w:rPr>
        <w:t>2</w:t>
      </w:r>
      <w:r w:rsidRPr="00A903F3">
        <w:rPr>
          <w:rFonts w:ascii="Times New Roman" w:eastAsia="Times New Roman" w:hAnsi="Times New Roman" w:cs="Times New Roman"/>
          <w:b/>
          <w:color w:val="000000" w:themeColor="text1"/>
          <w:sz w:val="24"/>
          <w:szCs w:val="24"/>
          <w:lang w:val="es-ES_tradnl" w:eastAsia="es-ES"/>
        </w:rPr>
        <w:t>S</w:t>
      </w:r>
      <w:r w:rsidRPr="00A903F3">
        <w:rPr>
          <w:rFonts w:ascii="Times New Roman" w:hAnsi="Times New Roman" w:cs="Times New Roman"/>
          <w:b/>
          <w:color w:val="000000" w:themeColor="text1"/>
          <w:sz w:val="24"/>
          <w:szCs w:val="24"/>
        </w:rPr>
        <w:sym w:font="Wingdings" w:char="F0E0"/>
      </w:r>
      <w:r w:rsidRPr="00A903F3">
        <w:rPr>
          <w:rFonts w:ascii="Times New Roman" w:hAnsi="Times New Roman" w:cs="Times New Roman"/>
          <w:b/>
          <w:color w:val="000000" w:themeColor="text1"/>
          <w:sz w:val="24"/>
          <w:szCs w:val="24"/>
        </w:rPr>
        <w:t xml:space="preserve"> COS + </w:t>
      </w:r>
      <w:r w:rsidRPr="00A903F3">
        <w:rPr>
          <w:rFonts w:ascii="Times New Roman" w:eastAsia="Times New Roman" w:hAnsi="Times New Roman" w:cs="Times New Roman"/>
          <w:b/>
          <w:color w:val="000000" w:themeColor="text1"/>
          <w:sz w:val="24"/>
          <w:szCs w:val="24"/>
          <w:lang w:val="es-ES_tradnl" w:eastAsia="es-ES"/>
        </w:rPr>
        <w:t>H</w:t>
      </w:r>
      <w:r w:rsidRPr="00A903F3">
        <w:rPr>
          <w:rFonts w:ascii="Times New Roman" w:eastAsia="Times New Roman" w:hAnsi="Times New Roman" w:cs="Times New Roman"/>
          <w:b/>
          <w:color w:val="000000" w:themeColor="text1"/>
          <w:sz w:val="24"/>
          <w:szCs w:val="24"/>
          <w:vertAlign w:val="subscript"/>
          <w:lang w:val="es-ES_tradnl" w:eastAsia="es-ES"/>
        </w:rPr>
        <w:t>2</w:t>
      </w:r>
      <w:r w:rsidRPr="00A903F3">
        <w:rPr>
          <w:rFonts w:ascii="Times New Roman" w:eastAsia="Times New Roman" w:hAnsi="Times New Roman" w:cs="Times New Roman"/>
          <w:b/>
          <w:color w:val="000000" w:themeColor="text1"/>
          <w:sz w:val="24"/>
          <w:szCs w:val="24"/>
          <w:lang w:val="es-ES_tradnl" w:eastAsia="es-ES"/>
        </w:rPr>
        <w:t>O</w:t>
      </w:r>
      <w:r w:rsidRPr="00C85E05">
        <w:rPr>
          <w:rFonts w:ascii="Times New Roman" w:hAnsi="Times New Roman" w:cs="Times New Roman"/>
          <w:color w:val="000000" w:themeColor="text1"/>
          <w:sz w:val="24"/>
          <w:szCs w:val="24"/>
        </w:rPr>
        <w:t xml:space="preserve"> (sulfuro de carbonilo)</w:t>
      </w:r>
      <w:r w:rsidRPr="00A903F3">
        <w:rPr>
          <w:rFonts w:ascii="Times New Roman" w:hAnsi="Times New Roman" w:cs="Times New Roman"/>
          <w:b/>
          <w:color w:val="000000" w:themeColor="text1"/>
          <w:sz w:val="24"/>
          <w:szCs w:val="24"/>
          <w:vertAlign w:val="superscript"/>
        </w:rPr>
        <w:t>[3]</w:t>
      </w:r>
      <w:r w:rsidRPr="00C85E05">
        <w:rPr>
          <w:rFonts w:ascii="Times New Roman" w:hAnsi="Times New Roman" w:cs="Times New Roman"/>
          <w:b/>
          <w:color w:val="000000" w:themeColor="text1"/>
          <w:sz w:val="24"/>
          <w:szCs w:val="24"/>
        </w:rPr>
        <w:t xml:space="preserve"> </w:t>
      </w:r>
      <w:r w:rsidRPr="00C85E05">
        <w:rPr>
          <w:rFonts w:ascii="Times New Roman" w:hAnsi="Times New Roman" w:cs="Times New Roman"/>
          <w:color w:val="000000" w:themeColor="text1"/>
          <w:sz w:val="24"/>
          <w:szCs w:val="24"/>
        </w:rPr>
        <w:t xml:space="preserve"> </w:t>
      </w:r>
      <w:r w:rsidRPr="00A903F3">
        <w:rPr>
          <w:rFonts w:ascii="Times New Roman" w:hAnsi="Times New Roman" w:cs="Times New Roman"/>
          <w:b/>
          <w:color w:val="000000" w:themeColor="text1"/>
          <w:sz w:val="24"/>
          <w:szCs w:val="24"/>
        </w:rPr>
        <w:t>Ecuación 10</w:t>
      </w: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jc w:val="center"/>
        <w:rPr>
          <w:rFonts w:ascii="Times New Roman" w:hAnsi="Times New Roman" w:cs="Times New Roman"/>
          <w:color w:val="000000" w:themeColor="text1"/>
          <w:sz w:val="24"/>
          <w:szCs w:val="24"/>
        </w:rPr>
      </w:pPr>
      <w:r w:rsidRPr="00A903F3">
        <w:rPr>
          <w:rFonts w:ascii="Times New Roman" w:hAnsi="Times New Roman" w:cs="Times New Roman"/>
          <w:b/>
          <w:color w:val="000000" w:themeColor="text1"/>
          <w:sz w:val="24"/>
          <w:szCs w:val="24"/>
        </w:rPr>
        <w:t xml:space="preserve">COS + </w:t>
      </w:r>
      <w:r w:rsidRPr="00A903F3">
        <w:rPr>
          <w:rFonts w:ascii="Times New Roman" w:eastAsia="Times New Roman" w:hAnsi="Times New Roman" w:cs="Times New Roman"/>
          <w:b/>
          <w:color w:val="000000" w:themeColor="text1"/>
          <w:sz w:val="24"/>
          <w:szCs w:val="24"/>
          <w:lang w:val="es-ES_tradnl" w:eastAsia="es-ES"/>
        </w:rPr>
        <w:t>H</w:t>
      </w:r>
      <w:r w:rsidRPr="00A903F3">
        <w:rPr>
          <w:rFonts w:ascii="Times New Roman" w:eastAsia="Times New Roman" w:hAnsi="Times New Roman" w:cs="Times New Roman"/>
          <w:b/>
          <w:color w:val="000000" w:themeColor="text1"/>
          <w:sz w:val="24"/>
          <w:szCs w:val="24"/>
          <w:vertAlign w:val="subscript"/>
          <w:lang w:val="es-ES_tradnl" w:eastAsia="es-ES"/>
        </w:rPr>
        <w:t>2</w:t>
      </w:r>
      <w:r w:rsidRPr="00A903F3">
        <w:rPr>
          <w:rFonts w:ascii="Times New Roman" w:eastAsia="Times New Roman" w:hAnsi="Times New Roman" w:cs="Times New Roman"/>
          <w:b/>
          <w:color w:val="000000" w:themeColor="text1"/>
          <w:sz w:val="24"/>
          <w:szCs w:val="24"/>
          <w:lang w:val="es-ES_tradnl" w:eastAsia="es-ES"/>
        </w:rPr>
        <w:t>S</w:t>
      </w:r>
      <w:r w:rsidRPr="00A903F3">
        <w:rPr>
          <w:rFonts w:ascii="Times New Roman" w:hAnsi="Times New Roman" w:cs="Times New Roman"/>
          <w:b/>
          <w:color w:val="000000" w:themeColor="text1"/>
          <w:sz w:val="24"/>
          <w:szCs w:val="24"/>
        </w:rPr>
        <w:sym w:font="Wingdings" w:char="F0E0"/>
      </w:r>
      <w:r w:rsidRPr="00A903F3">
        <w:rPr>
          <w:rFonts w:ascii="Times New Roman" w:hAnsi="Times New Roman" w:cs="Times New Roman"/>
          <w:b/>
          <w:color w:val="000000" w:themeColor="text1"/>
          <w:sz w:val="24"/>
          <w:szCs w:val="24"/>
        </w:rPr>
        <w:t xml:space="preserve"> CS</w:t>
      </w:r>
      <w:r w:rsidRPr="00A903F3">
        <w:rPr>
          <w:rFonts w:ascii="Times New Roman" w:hAnsi="Times New Roman" w:cs="Times New Roman"/>
          <w:b/>
          <w:color w:val="000000" w:themeColor="text1"/>
          <w:sz w:val="24"/>
          <w:szCs w:val="24"/>
          <w:vertAlign w:val="subscript"/>
        </w:rPr>
        <w:t>2</w:t>
      </w:r>
      <w:r w:rsidRPr="00A903F3">
        <w:rPr>
          <w:rFonts w:ascii="Times New Roman" w:hAnsi="Times New Roman" w:cs="Times New Roman"/>
          <w:b/>
          <w:color w:val="000000" w:themeColor="text1"/>
          <w:sz w:val="24"/>
          <w:szCs w:val="24"/>
        </w:rPr>
        <w:t xml:space="preserve"> + </w:t>
      </w:r>
      <w:r w:rsidRPr="00A903F3">
        <w:rPr>
          <w:rFonts w:ascii="Times New Roman" w:eastAsia="Times New Roman" w:hAnsi="Times New Roman" w:cs="Times New Roman"/>
          <w:b/>
          <w:color w:val="000000" w:themeColor="text1"/>
          <w:sz w:val="24"/>
          <w:szCs w:val="24"/>
          <w:lang w:val="es-ES_tradnl" w:eastAsia="es-ES"/>
        </w:rPr>
        <w:t>H</w:t>
      </w:r>
      <w:r w:rsidRPr="00A903F3">
        <w:rPr>
          <w:rFonts w:ascii="Times New Roman" w:eastAsia="Times New Roman" w:hAnsi="Times New Roman" w:cs="Times New Roman"/>
          <w:b/>
          <w:color w:val="000000" w:themeColor="text1"/>
          <w:sz w:val="24"/>
          <w:szCs w:val="24"/>
          <w:vertAlign w:val="subscript"/>
          <w:lang w:val="es-ES_tradnl" w:eastAsia="es-ES"/>
        </w:rPr>
        <w:t>2</w:t>
      </w:r>
      <w:r w:rsidRPr="00A903F3">
        <w:rPr>
          <w:rFonts w:ascii="Times New Roman" w:eastAsia="Times New Roman" w:hAnsi="Times New Roman" w:cs="Times New Roman"/>
          <w:b/>
          <w:color w:val="000000" w:themeColor="text1"/>
          <w:sz w:val="24"/>
          <w:szCs w:val="24"/>
          <w:lang w:val="es-ES_tradnl" w:eastAsia="es-ES"/>
        </w:rPr>
        <w:t>O</w:t>
      </w:r>
      <w:r w:rsidRPr="00C85E05">
        <w:rPr>
          <w:rFonts w:ascii="Times New Roman" w:hAnsi="Times New Roman" w:cs="Times New Roman"/>
          <w:color w:val="000000" w:themeColor="text1"/>
          <w:sz w:val="24"/>
          <w:szCs w:val="24"/>
        </w:rPr>
        <w:t xml:space="preserve"> (disulfuro de carbono)</w:t>
      </w:r>
      <w:r w:rsidRPr="00A903F3">
        <w:rPr>
          <w:rFonts w:ascii="Times New Roman" w:hAnsi="Times New Roman" w:cs="Times New Roman"/>
          <w:b/>
          <w:color w:val="000000" w:themeColor="text1"/>
          <w:sz w:val="24"/>
          <w:szCs w:val="24"/>
          <w:vertAlign w:val="superscript"/>
        </w:rPr>
        <w:t>[3]</w:t>
      </w:r>
      <w:r w:rsidRPr="00C85E05">
        <w:rPr>
          <w:rFonts w:ascii="Times New Roman" w:hAnsi="Times New Roman" w:cs="Times New Roman"/>
          <w:b/>
          <w:color w:val="000000" w:themeColor="text1"/>
          <w:sz w:val="24"/>
          <w:szCs w:val="24"/>
        </w:rPr>
        <w:t xml:space="preserve"> </w:t>
      </w:r>
      <w:r w:rsidRPr="00A903F3">
        <w:rPr>
          <w:rFonts w:ascii="Times New Roman" w:hAnsi="Times New Roman" w:cs="Times New Roman"/>
          <w:b/>
          <w:color w:val="000000" w:themeColor="text1"/>
          <w:sz w:val="24"/>
          <w:szCs w:val="24"/>
        </w:rPr>
        <w:t>Ecuación 11</w:t>
      </w:r>
    </w:p>
    <w:p w:rsidR="00816C17" w:rsidRPr="00C85E05" w:rsidRDefault="00816C17" w:rsidP="00C85E05">
      <w:pPr>
        <w:autoSpaceDE w:val="0"/>
        <w:autoSpaceDN w:val="0"/>
        <w:adjustRightInd w:val="0"/>
        <w:jc w:val="center"/>
        <w:rPr>
          <w:rFonts w:ascii="Times New Roman" w:hAnsi="Times New Roman" w:cs="Times New Roman"/>
          <w:color w:val="000000" w:themeColor="text1"/>
          <w:sz w:val="24"/>
          <w:szCs w:val="24"/>
        </w:rPr>
      </w:pPr>
    </w:p>
    <w:p w:rsidR="00816C17" w:rsidRPr="00C85E05" w:rsidRDefault="00816C17" w:rsidP="00A903F3">
      <w:pPr>
        <w:autoSpaceDE w:val="0"/>
        <w:autoSpaceDN w:val="0"/>
        <w:adjustRightInd w:val="0"/>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 xml:space="preserve">Una parte del COS y del </w:t>
      </w:r>
      <w:r w:rsidRPr="00C85E05">
        <w:rPr>
          <w:rFonts w:ascii="Times New Roman" w:eastAsia="Times New Roman" w:hAnsi="Times New Roman" w:cs="Times New Roman"/>
          <w:color w:val="000000" w:themeColor="text1"/>
          <w:sz w:val="24"/>
          <w:szCs w:val="24"/>
          <w:lang w:val="es-ES_tradnl" w:eastAsia="es-ES"/>
        </w:rPr>
        <w:t>CS</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hAnsi="Times New Roman" w:cs="Times New Roman"/>
          <w:color w:val="000000" w:themeColor="text1"/>
          <w:sz w:val="24"/>
          <w:szCs w:val="24"/>
        </w:rPr>
        <w:t xml:space="preserve"> se convierte a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hAnsi="Times New Roman" w:cs="Times New Roman"/>
          <w:color w:val="000000" w:themeColor="text1"/>
          <w:sz w:val="24"/>
          <w:szCs w:val="24"/>
        </w:rPr>
        <w:t xml:space="preserve"> en el convertidor del URA, y el resto se convierte en el reactor. Los hidrocarburos en el gas agrio de NH</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 xml:space="preserve"> son más fácilmente oxidados a especies menos problemáticas como CO y CO</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 que aquellos en el gas ácido de amina, debido a su cercanía al aire estequiométrico.</w:t>
      </w:r>
    </w:p>
    <w:p w:rsidR="00816C17" w:rsidRDefault="00A903F3" w:rsidP="00A903F3">
      <w:pPr>
        <w:autoSpaceDE w:val="0"/>
        <w:autoSpaceDN w:val="0"/>
        <w:adjustRightInd w:val="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E</w:t>
      </w:r>
      <w:r w:rsidR="00816C17" w:rsidRPr="00C85E05">
        <w:rPr>
          <w:rFonts w:ascii="Times New Roman" w:hAnsi="Times New Roman" w:cs="Times New Roman"/>
          <w:color w:val="000000" w:themeColor="text1"/>
          <w:sz w:val="24"/>
          <w:szCs w:val="24"/>
        </w:rPr>
        <w:t xml:space="preserve">n la siguiente tabla se puede observar que, los hidrocarburos poseen una mayor demanda de aire que el </w:t>
      </w:r>
      <w:r w:rsidR="00816C17" w:rsidRPr="00C85E05">
        <w:rPr>
          <w:rFonts w:ascii="Times New Roman" w:eastAsia="Times New Roman" w:hAnsi="Times New Roman" w:cs="Times New Roman"/>
          <w:color w:val="000000" w:themeColor="text1"/>
          <w:sz w:val="24"/>
          <w:szCs w:val="24"/>
          <w:lang w:val="es-ES_tradnl" w:eastAsia="es-ES"/>
        </w:rPr>
        <w:t>H</w:t>
      </w:r>
      <w:r w:rsidR="00816C17" w:rsidRPr="00C85E05">
        <w:rPr>
          <w:rFonts w:ascii="Times New Roman" w:eastAsia="Times New Roman" w:hAnsi="Times New Roman" w:cs="Times New Roman"/>
          <w:color w:val="000000" w:themeColor="text1"/>
          <w:sz w:val="24"/>
          <w:szCs w:val="24"/>
          <w:vertAlign w:val="subscript"/>
          <w:lang w:val="es-ES_tradnl" w:eastAsia="es-ES"/>
        </w:rPr>
        <w:t>2</w:t>
      </w:r>
      <w:r w:rsidR="00816C17" w:rsidRPr="00C85E05">
        <w:rPr>
          <w:rFonts w:ascii="Times New Roman" w:eastAsia="Times New Roman" w:hAnsi="Times New Roman" w:cs="Times New Roman"/>
          <w:color w:val="000000" w:themeColor="text1"/>
          <w:sz w:val="24"/>
          <w:szCs w:val="24"/>
          <w:lang w:val="es-ES_tradnl" w:eastAsia="es-ES"/>
        </w:rPr>
        <w:t>S</w:t>
      </w:r>
      <w:r w:rsidR="00816C17" w:rsidRPr="00C85E05">
        <w:rPr>
          <w:rFonts w:ascii="Times New Roman" w:hAnsi="Times New Roman" w:cs="Times New Roman"/>
          <w:color w:val="000000" w:themeColor="text1"/>
          <w:sz w:val="24"/>
          <w:szCs w:val="24"/>
        </w:rPr>
        <w:t xml:space="preserve">. Asumiendo que hay 82% de </w:t>
      </w:r>
      <w:r w:rsidR="00816C17" w:rsidRPr="00C85E05">
        <w:rPr>
          <w:rFonts w:ascii="Times New Roman" w:eastAsia="Times New Roman" w:hAnsi="Times New Roman" w:cs="Times New Roman"/>
          <w:color w:val="000000" w:themeColor="text1"/>
          <w:sz w:val="24"/>
          <w:szCs w:val="24"/>
          <w:lang w:val="es-ES_tradnl" w:eastAsia="es-ES"/>
        </w:rPr>
        <w:t>H</w:t>
      </w:r>
      <w:r w:rsidR="00816C17" w:rsidRPr="00C85E05">
        <w:rPr>
          <w:rFonts w:ascii="Times New Roman" w:eastAsia="Times New Roman" w:hAnsi="Times New Roman" w:cs="Times New Roman"/>
          <w:color w:val="000000" w:themeColor="text1"/>
          <w:sz w:val="24"/>
          <w:szCs w:val="24"/>
          <w:vertAlign w:val="subscript"/>
          <w:lang w:val="es-ES_tradnl" w:eastAsia="es-ES"/>
        </w:rPr>
        <w:t>2</w:t>
      </w:r>
      <w:r w:rsidR="00816C17" w:rsidRPr="00C85E05">
        <w:rPr>
          <w:rFonts w:ascii="Times New Roman" w:eastAsia="Times New Roman" w:hAnsi="Times New Roman" w:cs="Times New Roman"/>
          <w:color w:val="000000" w:themeColor="text1"/>
          <w:sz w:val="24"/>
          <w:szCs w:val="24"/>
          <w:lang w:val="es-ES_tradnl" w:eastAsia="es-ES"/>
        </w:rPr>
        <w:t>S</w:t>
      </w:r>
      <w:r w:rsidR="00816C17" w:rsidRPr="00C85E05">
        <w:rPr>
          <w:rFonts w:ascii="Times New Roman" w:hAnsi="Times New Roman" w:cs="Times New Roman"/>
          <w:color w:val="000000" w:themeColor="text1"/>
          <w:sz w:val="24"/>
          <w:szCs w:val="24"/>
        </w:rPr>
        <w:t xml:space="preserve"> en el gas ácido, y teniendo en cuenta el hecho de que sólo el 33% es quemado, el gas ácido tiene una demanda de aire de sólo 2 m</w:t>
      </w:r>
      <w:r w:rsidR="00816C17" w:rsidRPr="00C85E05">
        <w:rPr>
          <w:rFonts w:ascii="Times New Roman" w:hAnsi="Times New Roman" w:cs="Times New Roman"/>
          <w:color w:val="000000" w:themeColor="text1"/>
          <w:sz w:val="24"/>
          <w:szCs w:val="24"/>
          <w:vertAlign w:val="superscript"/>
        </w:rPr>
        <w:t>3</w:t>
      </w:r>
      <w:r w:rsidR="00816C17" w:rsidRPr="00C85E05">
        <w:rPr>
          <w:rFonts w:ascii="Times New Roman" w:hAnsi="Times New Roman" w:cs="Times New Roman"/>
          <w:color w:val="000000" w:themeColor="text1"/>
          <w:sz w:val="24"/>
          <w:szCs w:val="24"/>
        </w:rPr>
        <w:t xml:space="preserve"> aire/m</w:t>
      </w:r>
      <w:r w:rsidR="00816C17" w:rsidRPr="00C85E05">
        <w:rPr>
          <w:rFonts w:ascii="Times New Roman" w:hAnsi="Times New Roman" w:cs="Times New Roman"/>
          <w:color w:val="000000" w:themeColor="text1"/>
          <w:sz w:val="24"/>
          <w:szCs w:val="24"/>
          <w:vertAlign w:val="superscript"/>
        </w:rPr>
        <w:t>3</w:t>
      </w:r>
      <w:r w:rsidR="00816C17" w:rsidRPr="00C85E05">
        <w:rPr>
          <w:rFonts w:ascii="Times New Roman" w:hAnsi="Times New Roman" w:cs="Times New Roman"/>
          <w:color w:val="000000" w:themeColor="text1"/>
          <w:sz w:val="24"/>
          <w:szCs w:val="24"/>
        </w:rPr>
        <w:t xml:space="preserve"> gas</w:t>
      </w:r>
      <w:r w:rsidR="00816C17" w:rsidRPr="00C85E05">
        <w:rPr>
          <w:rFonts w:ascii="Times New Roman" w:hAnsi="Times New Roman" w:cs="Times New Roman"/>
          <w:b/>
          <w:color w:val="000000" w:themeColor="text1"/>
          <w:sz w:val="24"/>
          <w:szCs w:val="24"/>
        </w:rPr>
        <w:t>”.</w:t>
      </w:r>
      <w:r w:rsidR="00816C17" w:rsidRPr="00A903F3">
        <w:rPr>
          <w:rFonts w:ascii="Times New Roman" w:hAnsi="Times New Roman" w:cs="Times New Roman"/>
          <w:b/>
          <w:color w:val="000000" w:themeColor="text1"/>
          <w:sz w:val="24"/>
          <w:szCs w:val="24"/>
          <w:vertAlign w:val="superscript"/>
        </w:rPr>
        <w:t>[3]</w:t>
      </w:r>
    </w:p>
    <w:p w:rsidR="00A903F3" w:rsidRDefault="00A903F3" w:rsidP="00A903F3">
      <w:pPr>
        <w:rPr>
          <w:rFonts w:ascii="Times New Roman" w:hAnsi="Times New Roman" w:cs="Times New Roman"/>
          <w:b/>
        </w:rPr>
      </w:pPr>
    </w:p>
    <w:p w:rsidR="00A903F3" w:rsidRPr="00A903F3" w:rsidRDefault="00A903F3" w:rsidP="00A903F3">
      <w:pPr>
        <w:rPr>
          <w:rFonts w:ascii="Times New Roman" w:eastAsia="Times New Roman" w:hAnsi="Times New Roman" w:cs="Times New Roman"/>
          <w:color w:val="000000" w:themeColor="text1"/>
          <w:sz w:val="20"/>
          <w:szCs w:val="20"/>
          <w:lang w:eastAsia="es-ES"/>
        </w:rPr>
      </w:pPr>
      <w:r w:rsidRPr="00A903F3">
        <w:rPr>
          <w:rFonts w:ascii="Times New Roman" w:hAnsi="Times New Roman" w:cs="Times New Roman"/>
          <w:b/>
        </w:rPr>
        <w:t>TABLA</w:t>
      </w:r>
      <w:r>
        <w:rPr>
          <w:rFonts w:ascii="Times New Roman" w:hAnsi="Times New Roman" w:cs="Times New Roman"/>
          <w:b/>
        </w:rPr>
        <w:t xml:space="preserve"> </w:t>
      </w:r>
      <w:r w:rsidRPr="00A903F3">
        <w:rPr>
          <w:rFonts w:ascii="Times New Roman" w:hAnsi="Times New Roman" w:cs="Times New Roman"/>
          <w:b/>
        </w:rPr>
        <w:t xml:space="preserve">I. </w:t>
      </w:r>
      <w:r w:rsidRPr="00A903F3">
        <w:rPr>
          <w:rFonts w:ascii="Times New Roman" w:hAnsi="Times New Roman" w:cs="Times New Roman"/>
          <w:b/>
          <w:color w:val="000000" w:themeColor="text1"/>
        </w:rPr>
        <w:t>Cantidad de aire en m</w:t>
      </w:r>
      <w:r w:rsidRPr="00A903F3">
        <w:rPr>
          <w:rFonts w:ascii="Times New Roman" w:hAnsi="Times New Roman" w:cs="Times New Roman"/>
          <w:b/>
          <w:color w:val="000000" w:themeColor="text1"/>
          <w:vertAlign w:val="superscript"/>
        </w:rPr>
        <w:t xml:space="preserve">3 </w:t>
      </w:r>
      <w:r w:rsidRPr="00A903F3">
        <w:rPr>
          <w:rFonts w:ascii="Times New Roman" w:hAnsi="Times New Roman" w:cs="Times New Roman"/>
          <w:b/>
          <w:color w:val="000000" w:themeColor="text1"/>
        </w:rPr>
        <w:t>presente en los hidrocarburos.</w:t>
      </w:r>
      <w:r>
        <w:rPr>
          <w:rFonts w:ascii="Times New Roman" w:hAnsi="Times New Roman" w:cs="Times New Roman"/>
          <w:b/>
          <w:color w:val="000000" w:themeColor="text1"/>
        </w:rPr>
        <w:t xml:space="preserve"> </w:t>
      </w:r>
      <w:r w:rsidRPr="00A903F3">
        <w:rPr>
          <w:rFonts w:ascii="Times New Roman" w:eastAsia="Times New Roman" w:hAnsi="Times New Roman" w:cs="Times New Roman"/>
          <w:color w:val="000000" w:themeColor="text1"/>
          <w:sz w:val="20"/>
          <w:szCs w:val="20"/>
          <w:lang w:eastAsia="es-ES"/>
        </w:rPr>
        <w:t>Fuente:</w:t>
      </w:r>
      <w:r w:rsidRPr="00A903F3">
        <w:rPr>
          <w:rFonts w:ascii="Times New Roman" w:hAnsi="Times New Roman" w:cs="Times New Roman"/>
          <w:color w:val="000000" w:themeColor="text1"/>
          <w:sz w:val="20"/>
          <w:szCs w:val="20"/>
        </w:rPr>
        <w:t xml:space="preserve"> Procesos Fundamentales Fisicoquímicos y Microbiológicos (Proceso de Azufre Líquido). Parte I. Ing. Gerardo Daniel Ortellado, Universidad Tecnológica Nacional - U.T.N. Cartagena, 2009</w:t>
      </w:r>
    </w:p>
    <w:tbl>
      <w:tblPr>
        <w:tblStyle w:val="Tablaconcuadrcula"/>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pct5" w:color="auto" w:fill="auto"/>
        <w:tblLook w:val="04A0" w:firstRow="1" w:lastRow="0" w:firstColumn="1" w:lastColumn="0" w:noHBand="0" w:noVBand="1"/>
      </w:tblPr>
      <w:tblGrid>
        <w:gridCol w:w="2055"/>
        <w:gridCol w:w="2055"/>
        <w:gridCol w:w="2055"/>
        <w:gridCol w:w="2055"/>
      </w:tblGrid>
      <w:tr w:rsidR="00816C17" w:rsidRPr="00C85E05" w:rsidTr="00A903F3">
        <w:trPr>
          <w:trHeight w:val="57"/>
          <w:jc w:val="center"/>
        </w:trPr>
        <w:tc>
          <w:tcPr>
            <w:tcW w:w="2055" w:type="dxa"/>
            <w:tcBorders>
              <w:top w:val="single" w:sz="18"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b/>
                <w:bCs/>
                <w:color w:val="000000" w:themeColor="text1"/>
                <w:sz w:val="24"/>
                <w:szCs w:val="24"/>
              </w:rPr>
              <w:t>Combustible</w:t>
            </w:r>
          </w:p>
        </w:tc>
        <w:tc>
          <w:tcPr>
            <w:tcW w:w="2055" w:type="dxa"/>
            <w:tcBorders>
              <w:top w:val="single" w:sz="18"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b/>
                <w:bCs/>
                <w:color w:val="000000" w:themeColor="text1"/>
                <w:sz w:val="24"/>
                <w:szCs w:val="24"/>
              </w:rPr>
              <w:t>Fórmula</w:t>
            </w:r>
          </w:p>
        </w:tc>
        <w:tc>
          <w:tcPr>
            <w:tcW w:w="2055" w:type="dxa"/>
            <w:tcBorders>
              <w:top w:val="single" w:sz="18"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b/>
                <w:bCs/>
                <w:color w:val="000000" w:themeColor="text1"/>
                <w:sz w:val="24"/>
                <w:szCs w:val="24"/>
              </w:rPr>
              <w:t>MW Lb/mol</w:t>
            </w:r>
          </w:p>
        </w:tc>
        <w:tc>
          <w:tcPr>
            <w:tcW w:w="2055" w:type="dxa"/>
            <w:tcBorders>
              <w:top w:val="single" w:sz="18"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b/>
                <w:bCs/>
                <w:color w:val="000000" w:themeColor="text1"/>
                <w:sz w:val="24"/>
                <w:szCs w:val="24"/>
                <w:vertAlign w:val="superscript"/>
              </w:rPr>
              <w:t>m3aire</w:t>
            </w:r>
            <w:r w:rsidRPr="00C85E05">
              <w:rPr>
                <w:rFonts w:ascii="Times New Roman" w:hAnsi="Times New Roman" w:cs="Times New Roman"/>
                <w:b/>
                <w:bCs/>
                <w:color w:val="000000" w:themeColor="text1"/>
                <w:sz w:val="24"/>
                <w:szCs w:val="24"/>
              </w:rPr>
              <w:t>/m</w:t>
            </w:r>
            <w:r w:rsidRPr="00C85E05">
              <w:rPr>
                <w:rFonts w:ascii="Times New Roman" w:hAnsi="Times New Roman" w:cs="Times New Roman"/>
                <w:b/>
                <w:bCs/>
                <w:color w:val="000000" w:themeColor="text1"/>
                <w:sz w:val="24"/>
                <w:szCs w:val="24"/>
                <w:vertAlign w:val="superscript"/>
              </w:rPr>
              <w:t>3</w:t>
            </w:r>
            <w:r w:rsidR="00A903F3">
              <w:rPr>
                <w:rFonts w:ascii="Times New Roman" w:hAnsi="Times New Roman" w:cs="Times New Roman"/>
                <w:b/>
                <w:bCs/>
                <w:color w:val="000000" w:themeColor="text1"/>
                <w:sz w:val="24"/>
                <w:szCs w:val="24"/>
                <w:vertAlign w:val="superscript"/>
              </w:rPr>
              <w:t xml:space="preserve"> </w:t>
            </w:r>
            <w:r w:rsidRPr="00C85E05">
              <w:rPr>
                <w:rFonts w:ascii="Times New Roman" w:hAnsi="Times New Roman" w:cs="Times New Roman"/>
                <w:b/>
                <w:bCs/>
                <w:color w:val="000000" w:themeColor="text1"/>
                <w:sz w:val="24"/>
                <w:szCs w:val="24"/>
              </w:rPr>
              <w:t>gas</w:t>
            </w:r>
          </w:p>
        </w:tc>
      </w:tr>
      <w:tr w:rsidR="00816C17" w:rsidRPr="00C85E05" w:rsidTr="00A903F3">
        <w:trPr>
          <w:jc w:val="center"/>
        </w:trPr>
        <w:tc>
          <w:tcPr>
            <w:tcW w:w="2055" w:type="dxa"/>
            <w:tcBorders>
              <w:top w:val="single" w:sz="18"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Metano</w:t>
            </w:r>
          </w:p>
        </w:tc>
        <w:tc>
          <w:tcPr>
            <w:tcW w:w="2055" w:type="dxa"/>
            <w:tcBorders>
              <w:top w:val="single" w:sz="18"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vertAlign w:val="subscript"/>
              </w:rPr>
            </w:pPr>
            <w:r w:rsidRPr="00C85E05">
              <w:rPr>
                <w:rFonts w:ascii="Times New Roman" w:hAnsi="Times New Roman" w:cs="Times New Roman"/>
                <w:color w:val="000000" w:themeColor="text1"/>
                <w:sz w:val="24"/>
                <w:szCs w:val="24"/>
              </w:rPr>
              <w:t>CH</w:t>
            </w:r>
            <w:r w:rsidRPr="00C85E05">
              <w:rPr>
                <w:rFonts w:ascii="Times New Roman" w:hAnsi="Times New Roman" w:cs="Times New Roman"/>
                <w:color w:val="000000" w:themeColor="text1"/>
                <w:sz w:val="24"/>
                <w:szCs w:val="24"/>
                <w:vertAlign w:val="subscript"/>
              </w:rPr>
              <w:t>4</w:t>
            </w:r>
          </w:p>
        </w:tc>
        <w:tc>
          <w:tcPr>
            <w:tcW w:w="2055" w:type="dxa"/>
            <w:tcBorders>
              <w:top w:val="single" w:sz="18"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16</w:t>
            </w:r>
          </w:p>
        </w:tc>
        <w:tc>
          <w:tcPr>
            <w:tcW w:w="2055" w:type="dxa"/>
            <w:tcBorders>
              <w:top w:val="single" w:sz="18" w:space="0" w:color="000000" w:themeColor="text1"/>
              <w:bottom w:val="single" w:sz="4" w:space="0" w:color="000000" w:themeColor="text1"/>
            </w:tcBorders>
            <w:shd w:val="pct5" w:color="auto" w:fill="auto"/>
            <w:vAlign w:val="center"/>
          </w:tcPr>
          <w:p w:rsidR="00816C17" w:rsidRPr="00A903F3" w:rsidRDefault="00816C17" w:rsidP="00A903F3">
            <w:pPr>
              <w:autoSpaceDE w:val="0"/>
              <w:autoSpaceDN w:val="0"/>
              <w:adjustRightInd w:val="0"/>
              <w:spacing w:line="276" w:lineRule="auto"/>
              <w:jc w:val="cente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9.5</w:t>
            </w:r>
          </w:p>
        </w:tc>
      </w:tr>
      <w:tr w:rsidR="00816C17" w:rsidRPr="00C85E05" w:rsidTr="00A903F3">
        <w:trPr>
          <w:jc w:val="center"/>
        </w:trPr>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Etano</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vertAlign w:val="subscript"/>
              </w:rPr>
            </w:pPr>
            <w:r w:rsidRPr="00C85E05">
              <w:rPr>
                <w:rFonts w:ascii="Times New Roman" w:hAnsi="Times New Roman" w:cs="Times New Roman"/>
                <w:color w:val="000000" w:themeColor="text1"/>
                <w:sz w:val="24"/>
                <w:szCs w:val="24"/>
              </w:rPr>
              <w:t>C</w:t>
            </w:r>
            <w:r w:rsidRPr="00C85E05">
              <w:rPr>
                <w:rFonts w:ascii="Times New Roman" w:hAnsi="Times New Roman" w:cs="Times New Roman"/>
                <w:color w:val="000000" w:themeColor="text1"/>
                <w:sz w:val="24"/>
                <w:szCs w:val="24"/>
                <w:vertAlign w:val="subscript"/>
              </w:rPr>
              <w:t>2</w:t>
            </w:r>
            <w:r w:rsidRPr="00C85E05">
              <w:rPr>
                <w:rFonts w:ascii="Times New Roman" w:hAnsi="Times New Roman" w:cs="Times New Roman"/>
                <w:color w:val="000000" w:themeColor="text1"/>
                <w:sz w:val="24"/>
                <w:szCs w:val="24"/>
              </w:rPr>
              <w:t>H</w:t>
            </w:r>
            <w:r w:rsidRPr="00C85E05">
              <w:rPr>
                <w:rFonts w:ascii="Times New Roman" w:hAnsi="Times New Roman" w:cs="Times New Roman"/>
                <w:color w:val="000000" w:themeColor="text1"/>
                <w:sz w:val="24"/>
                <w:szCs w:val="24"/>
                <w:vertAlign w:val="subscript"/>
              </w:rPr>
              <w:t>6</w:t>
            </w:r>
          </w:p>
        </w:tc>
        <w:tc>
          <w:tcPr>
            <w:tcW w:w="2055" w:type="dxa"/>
            <w:tcBorders>
              <w:top w:val="single" w:sz="4" w:space="0" w:color="000000" w:themeColor="text1"/>
              <w:bottom w:val="single" w:sz="4" w:space="0" w:color="000000" w:themeColor="text1"/>
            </w:tcBorders>
            <w:shd w:val="pct5" w:color="auto" w:fill="auto"/>
            <w:vAlign w:val="center"/>
          </w:tcPr>
          <w:p w:rsidR="00816C17" w:rsidRPr="00A903F3" w:rsidRDefault="00816C17" w:rsidP="00A903F3">
            <w:pPr>
              <w:autoSpaceDE w:val="0"/>
              <w:autoSpaceDN w:val="0"/>
              <w:adjustRightInd w:val="0"/>
              <w:spacing w:line="276" w:lineRule="auto"/>
              <w:jc w:val="cente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30</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16.7</w:t>
            </w:r>
          </w:p>
        </w:tc>
      </w:tr>
      <w:tr w:rsidR="00816C17" w:rsidRPr="00C85E05" w:rsidTr="00A903F3">
        <w:trPr>
          <w:jc w:val="center"/>
        </w:trPr>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Propano</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vertAlign w:val="subscript"/>
              </w:rPr>
            </w:pPr>
            <w:r w:rsidRPr="00C85E05">
              <w:rPr>
                <w:rFonts w:ascii="Times New Roman" w:hAnsi="Times New Roman" w:cs="Times New Roman"/>
                <w:color w:val="000000" w:themeColor="text1"/>
                <w:sz w:val="24"/>
                <w:szCs w:val="24"/>
              </w:rPr>
              <w:t>C</w:t>
            </w:r>
            <w:r w:rsidRPr="00C85E05">
              <w:rPr>
                <w:rFonts w:ascii="Times New Roman" w:hAnsi="Times New Roman" w:cs="Times New Roman"/>
                <w:color w:val="000000" w:themeColor="text1"/>
                <w:sz w:val="24"/>
                <w:szCs w:val="24"/>
                <w:vertAlign w:val="subscript"/>
              </w:rPr>
              <w:t>3</w:t>
            </w:r>
            <w:r w:rsidRPr="00C85E05">
              <w:rPr>
                <w:rFonts w:ascii="Times New Roman" w:hAnsi="Times New Roman" w:cs="Times New Roman"/>
                <w:color w:val="000000" w:themeColor="text1"/>
                <w:sz w:val="24"/>
                <w:szCs w:val="24"/>
              </w:rPr>
              <w:t>H</w:t>
            </w:r>
            <w:r w:rsidRPr="00C85E05">
              <w:rPr>
                <w:rFonts w:ascii="Times New Roman" w:hAnsi="Times New Roman" w:cs="Times New Roman"/>
                <w:color w:val="000000" w:themeColor="text1"/>
                <w:sz w:val="24"/>
                <w:szCs w:val="24"/>
                <w:vertAlign w:val="subscript"/>
              </w:rPr>
              <w:t>8</w:t>
            </w:r>
          </w:p>
        </w:tc>
        <w:tc>
          <w:tcPr>
            <w:tcW w:w="2055" w:type="dxa"/>
            <w:tcBorders>
              <w:top w:val="single" w:sz="4" w:space="0" w:color="000000" w:themeColor="text1"/>
              <w:bottom w:val="single" w:sz="4" w:space="0" w:color="000000" w:themeColor="text1"/>
            </w:tcBorders>
            <w:shd w:val="pct5" w:color="auto" w:fill="auto"/>
            <w:vAlign w:val="center"/>
          </w:tcPr>
          <w:p w:rsidR="00816C17" w:rsidRPr="00A903F3" w:rsidRDefault="00816C17" w:rsidP="00A903F3">
            <w:pPr>
              <w:autoSpaceDE w:val="0"/>
              <w:autoSpaceDN w:val="0"/>
              <w:adjustRightInd w:val="0"/>
              <w:spacing w:line="276" w:lineRule="auto"/>
              <w:jc w:val="cente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44</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23.8</w:t>
            </w:r>
          </w:p>
        </w:tc>
      </w:tr>
      <w:tr w:rsidR="00816C17" w:rsidRPr="00C85E05" w:rsidTr="00A903F3">
        <w:trPr>
          <w:jc w:val="center"/>
        </w:trPr>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Butano</w:t>
            </w:r>
          </w:p>
        </w:tc>
        <w:tc>
          <w:tcPr>
            <w:tcW w:w="2055" w:type="dxa"/>
            <w:tcBorders>
              <w:top w:val="single" w:sz="4" w:space="0" w:color="000000" w:themeColor="text1"/>
              <w:bottom w:val="single" w:sz="4" w:space="0" w:color="000000" w:themeColor="text1"/>
            </w:tcBorders>
            <w:shd w:val="pct5" w:color="auto" w:fill="auto"/>
            <w:vAlign w:val="center"/>
          </w:tcPr>
          <w:p w:rsidR="00816C17" w:rsidRPr="00A903F3" w:rsidRDefault="00816C17" w:rsidP="00A903F3">
            <w:pPr>
              <w:autoSpaceDE w:val="0"/>
              <w:autoSpaceDN w:val="0"/>
              <w:adjustRightInd w:val="0"/>
              <w:spacing w:line="276" w:lineRule="auto"/>
              <w:jc w:val="center"/>
              <w:rPr>
                <w:rFonts w:ascii="Times New Roman" w:hAnsi="Times New Roman" w:cs="Times New Roman"/>
                <w:color w:val="000000" w:themeColor="text1"/>
                <w:sz w:val="24"/>
                <w:szCs w:val="24"/>
                <w:vertAlign w:val="subscript"/>
              </w:rPr>
            </w:pPr>
            <w:r w:rsidRPr="00C85E05">
              <w:rPr>
                <w:rFonts w:ascii="Times New Roman" w:hAnsi="Times New Roman" w:cs="Times New Roman"/>
                <w:color w:val="000000" w:themeColor="text1"/>
                <w:sz w:val="24"/>
                <w:szCs w:val="24"/>
              </w:rPr>
              <w:t>C</w:t>
            </w:r>
            <w:r w:rsidRPr="00C85E05">
              <w:rPr>
                <w:rFonts w:ascii="Times New Roman" w:hAnsi="Times New Roman" w:cs="Times New Roman"/>
                <w:color w:val="000000" w:themeColor="text1"/>
                <w:sz w:val="24"/>
                <w:szCs w:val="24"/>
                <w:vertAlign w:val="subscript"/>
              </w:rPr>
              <w:t>4</w:t>
            </w:r>
            <w:r w:rsidRPr="00C85E05">
              <w:rPr>
                <w:rFonts w:ascii="Times New Roman" w:hAnsi="Times New Roman" w:cs="Times New Roman"/>
                <w:color w:val="000000" w:themeColor="text1"/>
                <w:sz w:val="24"/>
                <w:szCs w:val="24"/>
              </w:rPr>
              <w:t>H</w:t>
            </w:r>
            <w:r w:rsidRPr="00C85E05">
              <w:rPr>
                <w:rFonts w:ascii="Times New Roman" w:hAnsi="Times New Roman" w:cs="Times New Roman"/>
                <w:color w:val="000000" w:themeColor="text1"/>
                <w:sz w:val="24"/>
                <w:szCs w:val="24"/>
                <w:vertAlign w:val="subscript"/>
              </w:rPr>
              <w:t>10</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58</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31.0</w:t>
            </w:r>
          </w:p>
        </w:tc>
      </w:tr>
      <w:tr w:rsidR="00816C17" w:rsidRPr="00C85E05" w:rsidTr="00A903F3">
        <w:trPr>
          <w:jc w:val="center"/>
        </w:trPr>
        <w:tc>
          <w:tcPr>
            <w:tcW w:w="2055" w:type="dxa"/>
            <w:tcBorders>
              <w:top w:val="single" w:sz="4" w:space="0" w:color="000000" w:themeColor="text1"/>
              <w:bottom w:val="single" w:sz="4" w:space="0" w:color="000000" w:themeColor="text1"/>
            </w:tcBorders>
            <w:shd w:val="pct5" w:color="auto" w:fill="auto"/>
            <w:vAlign w:val="center"/>
          </w:tcPr>
          <w:p w:rsidR="00816C17" w:rsidRPr="00A903F3" w:rsidRDefault="00816C17" w:rsidP="00A903F3">
            <w:pPr>
              <w:autoSpaceDE w:val="0"/>
              <w:autoSpaceDN w:val="0"/>
              <w:adjustRightInd w:val="0"/>
              <w:spacing w:line="276" w:lineRule="auto"/>
              <w:jc w:val="center"/>
              <w:rPr>
                <w:rFonts w:ascii="Times New Roman" w:hAnsi="Times New Roman" w:cs="Times New Roman"/>
                <w:color w:val="000000" w:themeColor="text1"/>
                <w:sz w:val="24"/>
                <w:szCs w:val="24"/>
              </w:rPr>
            </w:pPr>
            <w:r w:rsidRPr="00C85E05">
              <w:rPr>
                <w:rFonts w:ascii="Times New Roman" w:hAnsi="Times New Roman" w:cs="Times New Roman"/>
                <w:color w:val="000000" w:themeColor="text1"/>
                <w:sz w:val="24"/>
                <w:szCs w:val="24"/>
              </w:rPr>
              <w:t>Pentano</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vertAlign w:val="subscript"/>
              </w:rPr>
            </w:pPr>
            <w:r w:rsidRPr="00C85E05">
              <w:rPr>
                <w:rFonts w:ascii="Times New Roman" w:hAnsi="Times New Roman" w:cs="Times New Roman"/>
                <w:color w:val="000000" w:themeColor="text1"/>
                <w:sz w:val="24"/>
                <w:szCs w:val="24"/>
              </w:rPr>
              <w:t>C</w:t>
            </w:r>
            <w:r w:rsidRPr="00C85E05">
              <w:rPr>
                <w:rFonts w:ascii="Times New Roman" w:hAnsi="Times New Roman" w:cs="Times New Roman"/>
                <w:color w:val="000000" w:themeColor="text1"/>
                <w:sz w:val="24"/>
                <w:szCs w:val="24"/>
                <w:vertAlign w:val="subscript"/>
              </w:rPr>
              <w:t>5</w:t>
            </w:r>
            <w:r w:rsidRPr="00C85E05">
              <w:rPr>
                <w:rFonts w:ascii="Times New Roman" w:hAnsi="Times New Roman" w:cs="Times New Roman"/>
                <w:color w:val="000000" w:themeColor="text1"/>
                <w:sz w:val="24"/>
                <w:szCs w:val="24"/>
              </w:rPr>
              <w:t>H</w:t>
            </w:r>
            <w:r w:rsidRPr="00C85E05">
              <w:rPr>
                <w:rFonts w:ascii="Times New Roman" w:hAnsi="Times New Roman" w:cs="Times New Roman"/>
                <w:color w:val="000000" w:themeColor="text1"/>
                <w:sz w:val="24"/>
                <w:szCs w:val="24"/>
                <w:vertAlign w:val="subscript"/>
              </w:rPr>
              <w:t>12</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72</w:t>
            </w:r>
          </w:p>
        </w:tc>
        <w:tc>
          <w:tcPr>
            <w:tcW w:w="2055" w:type="dxa"/>
            <w:tcBorders>
              <w:top w:val="single" w:sz="4" w:space="0" w:color="000000" w:themeColor="text1"/>
              <w:bottom w:val="single" w:sz="4"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38.1</w:t>
            </w:r>
          </w:p>
        </w:tc>
      </w:tr>
      <w:tr w:rsidR="00816C17" w:rsidRPr="00C85E05" w:rsidTr="00A903F3">
        <w:trPr>
          <w:jc w:val="center"/>
        </w:trPr>
        <w:tc>
          <w:tcPr>
            <w:tcW w:w="2055" w:type="dxa"/>
            <w:tcBorders>
              <w:top w:val="single" w:sz="4"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Hexano</w:t>
            </w:r>
          </w:p>
        </w:tc>
        <w:tc>
          <w:tcPr>
            <w:tcW w:w="2055" w:type="dxa"/>
            <w:tcBorders>
              <w:top w:val="single" w:sz="4"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vertAlign w:val="subscript"/>
              </w:rPr>
            </w:pPr>
            <w:r w:rsidRPr="00C85E05">
              <w:rPr>
                <w:rFonts w:ascii="Times New Roman" w:hAnsi="Times New Roman" w:cs="Times New Roman"/>
                <w:color w:val="000000" w:themeColor="text1"/>
                <w:sz w:val="24"/>
                <w:szCs w:val="24"/>
              </w:rPr>
              <w:t>C</w:t>
            </w:r>
            <w:r w:rsidRPr="00C85E05">
              <w:rPr>
                <w:rFonts w:ascii="Times New Roman" w:hAnsi="Times New Roman" w:cs="Times New Roman"/>
                <w:color w:val="000000" w:themeColor="text1"/>
                <w:sz w:val="24"/>
                <w:szCs w:val="24"/>
                <w:vertAlign w:val="subscript"/>
              </w:rPr>
              <w:t>6</w:t>
            </w:r>
            <w:r w:rsidRPr="00C85E05">
              <w:rPr>
                <w:rFonts w:ascii="Times New Roman" w:hAnsi="Times New Roman" w:cs="Times New Roman"/>
                <w:color w:val="000000" w:themeColor="text1"/>
                <w:sz w:val="24"/>
                <w:szCs w:val="24"/>
              </w:rPr>
              <w:t>H</w:t>
            </w:r>
            <w:r w:rsidRPr="00C85E05">
              <w:rPr>
                <w:rFonts w:ascii="Times New Roman" w:hAnsi="Times New Roman" w:cs="Times New Roman"/>
                <w:color w:val="000000" w:themeColor="text1"/>
                <w:sz w:val="24"/>
                <w:szCs w:val="24"/>
                <w:vertAlign w:val="subscript"/>
              </w:rPr>
              <w:t>14</w:t>
            </w:r>
          </w:p>
        </w:tc>
        <w:tc>
          <w:tcPr>
            <w:tcW w:w="2055" w:type="dxa"/>
            <w:tcBorders>
              <w:top w:val="single" w:sz="4"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86</w:t>
            </w:r>
          </w:p>
        </w:tc>
        <w:tc>
          <w:tcPr>
            <w:tcW w:w="2055" w:type="dxa"/>
            <w:tcBorders>
              <w:top w:val="single" w:sz="4" w:space="0" w:color="000000" w:themeColor="text1"/>
              <w:bottom w:val="single" w:sz="18" w:space="0" w:color="000000" w:themeColor="text1"/>
            </w:tcBorders>
            <w:shd w:val="pct5" w:color="auto" w:fill="auto"/>
            <w:vAlign w:val="center"/>
          </w:tcPr>
          <w:p w:rsidR="00816C17" w:rsidRPr="00C85E05" w:rsidRDefault="00816C17" w:rsidP="00A903F3">
            <w:pPr>
              <w:autoSpaceDE w:val="0"/>
              <w:autoSpaceDN w:val="0"/>
              <w:adjustRightInd w:val="0"/>
              <w:spacing w:line="276" w:lineRule="auto"/>
              <w:jc w:val="center"/>
              <w:rPr>
                <w:rFonts w:ascii="Times New Roman" w:hAnsi="Times New Roman" w:cs="Times New Roman"/>
                <w:b/>
                <w:bCs/>
                <w:color w:val="000000" w:themeColor="text1"/>
                <w:sz w:val="24"/>
                <w:szCs w:val="24"/>
              </w:rPr>
            </w:pPr>
            <w:r w:rsidRPr="00C85E05">
              <w:rPr>
                <w:rFonts w:ascii="Times New Roman" w:hAnsi="Times New Roman" w:cs="Times New Roman"/>
                <w:color w:val="000000" w:themeColor="text1"/>
                <w:sz w:val="24"/>
                <w:szCs w:val="24"/>
              </w:rPr>
              <w:t>45.3</w:t>
            </w:r>
          </w:p>
        </w:tc>
      </w:tr>
    </w:tbl>
    <w:p w:rsidR="00A903F3" w:rsidRDefault="00A903F3" w:rsidP="00A903F3">
      <w:pPr>
        <w:rPr>
          <w:rFonts w:ascii="Times New Roman" w:eastAsia="Times New Roman" w:hAnsi="Times New Roman" w:cs="Times New Roman"/>
          <w:color w:val="000000" w:themeColor="text1"/>
          <w:sz w:val="24"/>
          <w:szCs w:val="24"/>
          <w:lang w:eastAsia="es-ES"/>
        </w:rPr>
      </w:pPr>
    </w:p>
    <w:p w:rsidR="00D450FE" w:rsidRDefault="00816C17" w:rsidP="00A903F3">
      <w:pPr>
        <w:rPr>
          <w:rFonts w:ascii="Times New Roman" w:hAnsi="Times New Roman" w:cs="Times New Roman"/>
          <w:b/>
          <w:color w:val="000000" w:themeColor="text1"/>
          <w:sz w:val="24"/>
          <w:szCs w:val="24"/>
          <w:vertAlign w:val="superscript"/>
        </w:rPr>
      </w:pPr>
      <w:r w:rsidRPr="00C85E05">
        <w:rPr>
          <w:rFonts w:ascii="Times New Roman" w:hAnsi="Times New Roman" w:cs="Times New Roman"/>
          <w:color w:val="000000" w:themeColor="text1"/>
          <w:sz w:val="24"/>
          <w:szCs w:val="24"/>
        </w:rPr>
        <w:t>“Por lo tanto, cantidades mínimas de hidrocarburos en el gas de alimentación al URA pueden incrementar mucho la demanda de aire. Por ejemplo, 1% de pentano en el gas ácido incrementaría la demanda total de aire en un 20%, reduciendo, potencialmente, la capacidad de producir azufre”</w:t>
      </w:r>
      <w:r w:rsidRPr="00C72958">
        <w:rPr>
          <w:rFonts w:ascii="Times New Roman" w:hAnsi="Times New Roman" w:cs="Times New Roman"/>
          <w:color w:val="000000" w:themeColor="text1"/>
          <w:sz w:val="24"/>
          <w:szCs w:val="24"/>
        </w:rPr>
        <w:t>.</w:t>
      </w:r>
      <w:r w:rsidRPr="00C85E05">
        <w:rPr>
          <w:rFonts w:ascii="Times New Roman" w:hAnsi="Times New Roman" w:cs="Times New Roman"/>
          <w:b/>
          <w:color w:val="000000" w:themeColor="text1"/>
          <w:sz w:val="24"/>
          <w:szCs w:val="24"/>
        </w:rPr>
        <w:t xml:space="preserve"> </w:t>
      </w:r>
      <w:r w:rsidRPr="00C72958">
        <w:rPr>
          <w:rFonts w:ascii="Times New Roman" w:hAnsi="Times New Roman" w:cs="Times New Roman"/>
          <w:b/>
          <w:color w:val="000000" w:themeColor="text1"/>
          <w:sz w:val="24"/>
          <w:szCs w:val="24"/>
          <w:vertAlign w:val="superscript"/>
        </w:rPr>
        <w:t>[3]</w:t>
      </w:r>
    </w:p>
    <w:p w:rsidR="00C72958" w:rsidRDefault="00C72958" w:rsidP="00A903F3">
      <w:pPr>
        <w:rPr>
          <w:rFonts w:ascii="Times New Roman" w:hAnsi="Times New Roman" w:cs="Times New Roman"/>
          <w:color w:val="000000" w:themeColor="text1"/>
          <w:sz w:val="24"/>
          <w:szCs w:val="24"/>
        </w:rPr>
      </w:pPr>
    </w:p>
    <w:p w:rsidR="00816C17" w:rsidRPr="00D450FE" w:rsidRDefault="00816C17" w:rsidP="00A903F3">
      <w:pPr>
        <w:rPr>
          <w:rFonts w:ascii="Times New Roman" w:hAnsi="Times New Roman" w:cs="Times New Roman"/>
          <w:color w:val="000000" w:themeColor="text1"/>
          <w:sz w:val="24"/>
          <w:szCs w:val="24"/>
        </w:rPr>
      </w:pPr>
      <w:r w:rsidRPr="00C85E05">
        <w:rPr>
          <w:rFonts w:ascii="Times New Roman" w:eastAsia="Times New Roman" w:hAnsi="Times New Roman" w:cs="Times New Roman"/>
          <w:color w:val="000000" w:themeColor="text1"/>
          <w:sz w:val="24"/>
          <w:szCs w:val="24"/>
          <w:lang w:eastAsia="es-ES"/>
        </w:rPr>
        <w:t>“La previsión de la eficiencia de las plantas industriales ha resultado muy difícil, por lo tanto, se han determinado nuevos valores termodinámicos que permiten calcular las eficiencias realmente observadas en las condiciones de los convertidores catalíticos con extensos tiempos de contacto.</w:t>
      </w:r>
    </w:p>
    <w:p w:rsidR="00816C17" w:rsidRPr="00C85E05" w:rsidRDefault="00816C17" w:rsidP="00A903F3">
      <w:pPr>
        <w:tabs>
          <w:tab w:val="left" w:pos="0"/>
        </w:tabs>
        <w:spacing w:before="100" w:beforeAutospacing="1" w:after="100" w:afterAutospacing="1"/>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 xml:space="preserve">Basándose en cálculos termodinámicos, han recomendado el empleo de 3 o 4 convertidores catalíticos en funcionamiento continúo a muy baja temperatura, hasta donde sea permitido por el punto de rocío del azufre, debido a que más bajas que este </w:t>
      </w:r>
      <w:r w:rsidRPr="00C85E05">
        <w:rPr>
          <w:rFonts w:ascii="Times New Roman" w:eastAsia="Times New Roman" w:hAnsi="Times New Roman" w:cs="Times New Roman"/>
          <w:color w:val="000000" w:themeColor="text1"/>
          <w:sz w:val="24"/>
          <w:szCs w:val="24"/>
          <w:lang w:eastAsia="es-ES"/>
        </w:rPr>
        <w:lastRenderedPageBreak/>
        <w:t>punto, traería como consecuencia la condensación del azufre en el catalizador.</w:t>
      </w:r>
    </w:p>
    <w:p w:rsidR="00D450FE" w:rsidRDefault="00816C17" w:rsidP="00C85E05">
      <w:pPr>
        <w:tabs>
          <w:tab w:val="left" w:pos="0"/>
        </w:tabs>
        <w:spacing w:before="100" w:beforeAutospacing="1" w:after="100" w:afterAutospacing="1"/>
        <w:rPr>
          <w:rFonts w:ascii="Times New Roman" w:eastAsia="Times New Roman" w:hAnsi="Times New Roman" w:cs="Times New Roman"/>
          <w:b/>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 xml:space="preserve">Los cálculos termodinámicos indican efectivamente la posibilidad de obtener una eficiencia superior al 99%; desgraciadamente ésta eficiencia es inalcanzable con la tecnología aplicada, a causa de limitaciones cinéticas y sobre todo a los depósitos de azufre en los poros del catalizador”. </w:t>
      </w:r>
      <w:r w:rsidR="00D450FE" w:rsidRPr="00C72958">
        <w:rPr>
          <w:rFonts w:ascii="Times New Roman" w:eastAsia="Times New Roman" w:hAnsi="Times New Roman" w:cs="Times New Roman"/>
          <w:b/>
          <w:color w:val="000000" w:themeColor="text1"/>
          <w:sz w:val="24"/>
          <w:szCs w:val="24"/>
          <w:vertAlign w:val="superscript"/>
          <w:lang w:eastAsia="es-ES"/>
        </w:rPr>
        <w:t>[1]</w:t>
      </w:r>
    </w:p>
    <w:p w:rsidR="00816C17" w:rsidRPr="00C72958" w:rsidRDefault="00816C17" w:rsidP="00C72958">
      <w:pPr>
        <w:tabs>
          <w:tab w:val="left" w:pos="0"/>
        </w:tabs>
        <w:rPr>
          <w:rFonts w:ascii="Times New Roman" w:eastAsia="Times New Roman" w:hAnsi="Times New Roman" w:cs="Times New Roman"/>
          <w:b/>
          <w:color w:val="000000" w:themeColor="text1"/>
          <w:sz w:val="24"/>
          <w:szCs w:val="24"/>
          <w:u w:val="double"/>
          <w:lang w:eastAsia="es-ES"/>
        </w:rPr>
      </w:pPr>
      <w:r w:rsidRPr="00C72958">
        <w:rPr>
          <w:rFonts w:ascii="Times New Roman" w:eastAsia="Times New Roman" w:hAnsi="Times New Roman" w:cs="Times New Roman"/>
          <w:b/>
          <w:color w:val="000000" w:themeColor="text1"/>
          <w:sz w:val="24"/>
          <w:szCs w:val="24"/>
          <w:u w:val="double"/>
          <w:lang w:eastAsia="es-ES"/>
        </w:rPr>
        <w:t>Representación Gráfica de Etapas Térmica y Catalítica</w:t>
      </w:r>
    </w:p>
    <w:p w:rsidR="00816C17" w:rsidRPr="00C72958" w:rsidRDefault="00816C17" w:rsidP="00C72958">
      <w:pPr>
        <w:tabs>
          <w:tab w:val="left" w:pos="0"/>
        </w:tabs>
        <w:rPr>
          <w:rFonts w:ascii="Times New Roman" w:eastAsia="Times New Roman" w:hAnsi="Times New Roman" w:cs="Times New Roman"/>
          <w:color w:val="000000" w:themeColor="text1"/>
          <w:sz w:val="24"/>
          <w:szCs w:val="24"/>
          <w:lang w:eastAsia="es-ES"/>
        </w:rPr>
      </w:pPr>
      <w:r w:rsidRPr="00C72958">
        <w:rPr>
          <w:rFonts w:ascii="Times New Roman" w:eastAsia="Times New Roman" w:hAnsi="Times New Roman" w:cs="Times New Roman"/>
          <w:color w:val="000000" w:themeColor="text1"/>
          <w:sz w:val="24"/>
          <w:szCs w:val="24"/>
          <w:lang w:eastAsia="es-ES"/>
        </w:rPr>
        <w:t>“En la zona térmica el porcentaje de conversión es favorecido a altas temperaturas y en la catalítica, el porcentaje se favorece con la disminución de la temperatura.</w:t>
      </w:r>
    </w:p>
    <w:p w:rsidR="00816C17" w:rsidRPr="00C72958" w:rsidRDefault="00D450FE" w:rsidP="00B53886">
      <w:pPr>
        <w:tabs>
          <w:tab w:val="left" w:pos="0"/>
        </w:tabs>
        <w:rPr>
          <w:rFonts w:ascii="Times New Roman" w:eastAsia="Times New Roman" w:hAnsi="Times New Roman" w:cs="Times New Roman"/>
          <w:color w:val="000000" w:themeColor="text1"/>
          <w:sz w:val="24"/>
          <w:szCs w:val="24"/>
          <w:lang w:val="es-ES_tradnl" w:eastAsia="es-ES"/>
        </w:rPr>
      </w:pPr>
      <w:r w:rsidRPr="00C72958">
        <w:rPr>
          <w:rFonts w:ascii="Times New Roman" w:eastAsia="Times New Roman" w:hAnsi="Times New Roman" w:cs="Times New Roman"/>
          <w:color w:val="000000" w:themeColor="text1"/>
          <w:sz w:val="24"/>
          <w:szCs w:val="24"/>
          <w:lang w:eastAsia="es-ES"/>
        </w:rPr>
        <w:t xml:space="preserve"> </w:t>
      </w:r>
      <w:r w:rsidR="00816C17" w:rsidRPr="00C72958">
        <w:rPr>
          <w:rFonts w:ascii="Times New Roman" w:eastAsia="Times New Roman" w:hAnsi="Times New Roman" w:cs="Times New Roman"/>
          <w:color w:val="000000" w:themeColor="text1"/>
          <w:sz w:val="24"/>
          <w:szCs w:val="24"/>
          <w:lang w:eastAsia="es-ES"/>
        </w:rPr>
        <w:t>A la temperatura del horno, se encuentra solamente vapor de Azufre (</w:t>
      </w:r>
      <m:oMath>
        <m:sSub>
          <m:sSubPr>
            <m:ctrlPr>
              <w:rPr>
                <w:rFonts w:ascii="Cambria Math" w:eastAsia="Times New Roman" w:hAnsi="Times New Roman" w:cs="Times New Roman"/>
                <w:color w:val="000000" w:themeColor="text1"/>
                <w:sz w:val="24"/>
                <w:szCs w:val="24"/>
                <w:lang w:val="es-ES_tradnl" w:eastAsia="es-ES"/>
              </w:rPr>
            </m:ctrlPr>
          </m:sSubPr>
          <m:e>
            <m:r>
              <m:rPr>
                <m:sty m:val="p"/>
              </m:rPr>
              <w:rPr>
                <w:rFonts w:ascii="Cambria Math" w:eastAsia="Times New Roman" w:hAnsi="Cambria Math" w:cs="Times New Roman"/>
                <w:color w:val="000000" w:themeColor="text1"/>
                <w:sz w:val="24"/>
                <w:szCs w:val="24"/>
                <w:lang w:val="es-ES_tradnl" w:eastAsia="es-ES"/>
              </w:rPr>
              <m:t>S</m:t>
            </m:r>
          </m:e>
          <m:sub>
            <m:r>
              <m:rPr>
                <m:sty m:val="p"/>
              </m:rPr>
              <w:rPr>
                <w:rFonts w:ascii="Cambria Math" w:eastAsia="Times New Roman" w:hAnsi="Times New Roman" w:cs="Times New Roman"/>
                <w:color w:val="000000" w:themeColor="text1"/>
                <w:sz w:val="24"/>
                <w:szCs w:val="24"/>
                <w:lang w:val="es-ES_tradnl" w:eastAsia="es-ES"/>
              </w:rPr>
              <m:t>2</m:t>
            </m:r>
          </m:sub>
        </m:sSub>
      </m:oMath>
      <w:r w:rsidR="00816C17" w:rsidRPr="00C72958">
        <w:rPr>
          <w:rFonts w:ascii="Times New Roman" w:eastAsia="Times New Roman" w:hAnsi="Times New Roman" w:cs="Times New Roman"/>
          <w:color w:val="000000" w:themeColor="text1"/>
          <w:sz w:val="24"/>
          <w:szCs w:val="24"/>
          <w:lang w:val="es-ES_tradnl" w:eastAsia="es-ES"/>
        </w:rPr>
        <w:t xml:space="preserve">), este vapor formado en el horno de reacción, cambia a otras especies cuando la temperatura es reducida, por ejemplo, se puede representar en las siguientes reacciones” </w:t>
      </w:r>
      <w:r w:rsidR="00816C17" w:rsidRPr="00C72958">
        <w:rPr>
          <w:rFonts w:ascii="Times New Roman" w:eastAsia="Times New Roman" w:hAnsi="Times New Roman" w:cs="Times New Roman"/>
          <w:b/>
          <w:color w:val="000000" w:themeColor="text1"/>
          <w:sz w:val="24"/>
          <w:szCs w:val="24"/>
          <w:vertAlign w:val="superscript"/>
          <w:lang w:val="es-ES_tradnl" w:eastAsia="es-ES"/>
        </w:rPr>
        <w:t>[1]</w:t>
      </w:r>
      <w:r w:rsidR="00816C17" w:rsidRPr="00C72958">
        <w:rPr>
          <w:rFonts w:ascii="Times New Roman" w:eastAsia="Times New Roman" w:hAnsi="Times New Roman" w:cs="Times New Roman"/>
          <w:color w:val="000000" w:themeColor="text1"/>
          <w:sz w:val="24"/>
          <w:szCs w:val="24"/>
          <w:lang w:val="es-ES_tradnl" w:eastAsia="es-ES"/>
        </w:rPr>
        <w:t>:</w:t>
      </w:r>
    </w:p>
    <w:p w:rsidR="00816C17" w:rsidRPr="00C85E05" w:rsidRDefault="007746F9" w:rsidP="00B53886">
      <w:pPr>
        <w:tabs>
          <w:tab w:val="left" w:pos="0"/>
        </w:tabs>
        <w:jc w:val="center"/>
        <w:rPr>
          <w:rFonts w:ascii="Times New Roman" w:eastAsia="Times New Roman" w:hAnsi="Times New Roman" w:cs="Times New Roman"/>
          <w:color w:val="000000" w:themeColor="text1"/>
          <w:sz w:val="24"/>
          <w:szCs w:val="24"/>
          <w:lang w:val="es-ES_tradnl" w:eastAsia="es-ES"/>
        </w:rPr>
      </w:pPr>
      <m:oMath>
        <m:sSub>
          <m:sSubPr>
            <m:ctrlPr>
              <w:rPr>
                <w:rFonts w:ascii="Cambria Math" w:eastAsia="Times New Roman" w:hAnsi="Cambria Math" w:cs="Times New Roman"/>
                <w:b/>
                <w:i/>
                <w:color w:val="000000" w:themeColor="text1"/>
                <w:sz w:val="24"/>
                <w:szCs w:val="24"/>
                <w:lang w:val="es-ES_tradnl" w:eastAsia="es-ES"/>
              </w:rPr>
            </m:ctrlPr>
          </m:sSubPr>
          <m:e>
            <m:r>
              <m:rPr>
                <m:sty m:val="bi"/>
              </m:rPr>
              <w:rPr>
                <w:rFonts w:ascii="Cambria Math" w:eastAsia="Times New Roman" w:hAnsi="Cambria Math" w:cs="Times New Roman"/>
                <w:color w:val="000000" w:themeColor="text1"/>
                <w:sz w:val="24"/>
                <w:szCs w:val="24"/>
                <w:lang w:val="es-ES_tradnl" w:eastAsia="es-ES"/>
              </w:rPr>
              <m:t>S</m:t>
            </m:r>
          </m:e>
          <m:sub>
            <m:r>
              <m:rPr>
                <m:sty m:val="bi"/>
              </m:rPr>
              <w:rPr>
                <w:rFonts w:ascii="Cambria Math" w:eastAsia="Times New Roman" w:hAnsi="Cambria Math" w:cs="Times New Roman"/>
                <w:color w:val="000000" w:themeColor="text1"/>
                <w:sz w:val="24"/>
                <w:szCs w:val="24"/>
                <w:lang w:val="es-ES_tradnl" w:eastAsia="es-ES"/>
              </w:rPr>
              <m:t>2</m:t>
            </m:r>
          </m:sub>
        </m:sSub>
        <m:r>
          <m:rPr>
            <m:sty m:val="bi"/>
          </m:rPr>
          <w:rPr>
            <w:rFonts w:ascii="Cambria Math" w:eastAsia="Times New Roman" w:hAnsi="Cambria Math" w:cs="Times New Roman"/>
            <w:color w:val="000000" w:themeColor="text1"/>
            <w:sz w:val="24"/>
            <w:szCs w:val="24"/>
            <w:lang w:val="es-ES_tradnl" w:eastAsia="es-ES"/>
          </w:rPr>
          <m:t xml:space="preserve">   ≪    1/3</m:t>
        </m:r>
        <m:sSub>
          <m:sSubPr>
            <m:ctrlPr>
              <w:rPr>
                <w:rFonts w:ascii="Cambria Math" w:eastAsia="Times New Roman" w:hAnsi="Cambria Math" w:cs="Times New Roman"/>
                <w:b/>
                <w:i/>
                <w:color w:val="000000" w:themeColor="text1"/>
                <w:sz w:val="24"/>
                <w:szCs w:val="24"/>
                <w:lang w:val="es-ES_tradnl" w:eastAsia="es-ES"/>
              </w:rPr>
            </m:ctrlPr>
          </m:sSubPr>
          <m:e>
            <m:r>
              <m:rPr>
                <m:sty m:val="bi"/>
              </m:rPr>
              <w:rPr>
                <w:rFonts w:ascii="Cambria Math" w:eastAsia="Times New Roman" w:hAnsi="Cambria Math" w:cs="Times New Roman"/>
                <w:color w:val="000000" w:themeColor="text1"/>
                <w:sz w:val="24"/>
                <w:szCs w:val="24"/>
                <w:lang w:val="es-ES_tradnl" w:eastAsia="es-ES"/>
              </w:rPr>
              <m:t>S</m:t>
            </m:r>
          </m:e>
          <m:sub>
            <m:r>
              <m:rPr>
                <m:sty m:val="bi"/>
              </m:rPr>
              <w:rPr>
                <w:rFonts w:ascii="Cambria Math" w:eastAsia="Times New Roman" w:hAnsi="Cambria Math" w:cs="Times New Roman"/>
                <w:color w:val="000000" w:themeColor="text1"/>
                <w:sz w:val="24"/>
                <w:szCs w:val="24"/>
                <w:lang w:val="es-ES_tradnl" w:eastAsia="es-ES"/>
              </w:rPr>
              <m:t>6</m:t>
            </m:r>
          </m:sub>
        </m:sSub>
        <m:r>
          <w:rPr>
            <w:rFonts w:ascii="Cambria Math" w:eastAsia="Times New Roman" w:hAnsi="Cambria Math" w:cs="Times New Roman"/>
            <w:color w:val="000000" w:themeColor="text1"/>
            <w:sz w:val="24"/>
            <w:szCs w:val="24"/>
            <w:lang w:val="es-ES_tradnl" w:eastAsia="es-ES"/>
          </w:rPr>
          <m:t xml:space="preserve"> </m:t>
        </m:r>
      </m:oMath>
      <w:r w:rsidR="00C72958">
        <w:rPr>
          <w:rFonts w:ascii="Times New Roman" w:eastAsia="Times New Roman" w:hAnsi="Times New Roman" w:cs="Times New Roman"/>
          <w:color w:val="000000" w:themeColor="text1"/>
          <w:sz w:val="24"/>
          <w:szCs w:val="24"/>
          <w:lang w:val="es-ES_tradnl" w:eastAsia="es-ES"/>
        </w:rPr>
        <w:t xml:space="preserve">    </w:t>
      </w:r>
      <w:r w:rsidR="00C72958" w:rsidRPr="00C72958">
        <w:rPr>
          <w:rFonts w:ascii="Times New Roman" w:eastAsia="Times New Roman" w:hAnsi="Times New Roman" w:cs="Times New Roman"/>
          <w:b/>
          <w:color w:val="000000" w:themeColor="text1"/>
          <w:sz w:val="24"/>
          <w:szCs w:val="24"/>
          <w:vertAlign w:val="superscript"/>
          <w:lang w:val="es-ES_tradnl" w:eastAsia="es-ES"/>
        </w:rPr>
        <w:t>[1]</w:t>
      </w:r>
    </w:p>
    <w:p w:rsidR="00816C17" w:rsidRPr="00C85E05" w:rsidRDefault="007746F9" w:rsidP="00B53886">
      <w:pPr>
        <w:tabs>
          <w:tab w:val="left" w:pos="0"/>
        </w:tabs>
        <w:jc w:val="center"/>
        <w:rPr>
          <w:rFonts w:ascii="Times New Roman" w:eastAsia="Times New Roman" w:hAnsi="Times New Roman" w:cs="Times New Roman"/>
          <w:b/>
          <w:color w:val="000000" w:themeColor="text1"/>
          <w:sz w:val="24"/>
          <w:szCs w:val="24"/>
          <w:lang w:val="es-ES_tradnl" w:eastAsia="es-ES"/>
        </w:rPr>
      </w:pPr>
      <m:oMath>
        <m:sSub>
          <m:sSubPr>
            <m:ctrlPr>
              <w:rPr>
                <w:rFonts w:ascii="Cambria Math" w:eastAsia="Times New Roman" w:hAnsi="Cambria Math" w:cs="Times New Roman"/>
                <w:b/>
                <w:i/>
                <w:color w:val="000000" w:themeColor="text1"/>
                <w:sz w:val="24"/>
                <w:szCs w:val="24"/>
                <w:lang w:val="es-ES_tradnl" w:eastAsia="es-ES"/>
              </w:rPr>
            </m:ctrlPr>
          </m:sSubPr>
          <m:e>
            <m:r>
              <m:rPr>
                <m:sty m:val="bi"/>
              </m:rPr>
              <w:rPr>
                <w:rFonts w:ascii="Cambria Math" w:eastAsia="Times New Roman" w:hAnsi="Cambria Math" w:cs="Times New Roman"/>
                <w:color w:val="000000" w:themeColor="text1"/>
                <w:sz w:val="24"/>
                <w:szCs w:val="24"/>
                <w:lang w:val="es-ES_tradnl" w:eastAsia="es-ES"/>
              </w:rPr>
              <m:t>S</m:t>
            </m:r>
          </m:e>
          <m:sub>
            <m:r>
              <m:rPr>
                <m:sty m:val="bi"/>
              </m:rPr>
              <w:rPr>
                <w:rFonts w:ascii="Cambria Math" w:eastAsia="Times New Roman" w:hAnsi="Cambria Math" w:cs="Times New Roman"/>
                <w:color w:val="000000" w:themeColor="text1"/>
                <w:sz w:val="24"/>
                <w:szCs w:val="24"/>
                <w:lang w:val="es-ES_tradnl" w:eastAsia="es-ES"/>
              </w:rPr>
              <m:t>2</m:t>
            </m:r>
          </m:sub>
        </m:sSub>
        <m:r>
          <m:rPr>
            <m:sty m:val="bi"/>
          </m:rPr>
          <w:rPr>
            <w:rFonts w:ascii="Cambria Math" w:eastAsia="Times New Roman" w:hAnsi="Cambria Math" w:cs="Times New Roman"/>
            <w:color w:val="000000" w:themeColor="text1"/>
            <w:sz w:val="24"/>
            <w:szCs w:val="24"/>
            <w:lang w:val="es-ES_tradnl" w:eastAsia="es-ES"/>
          </w:rPr>
          <m:t xml:space="preserve">   ≪    1/3</m:t>
        </m:r>
        <m:sSub>
          <m:sSubPr>
            <m:ctrlPr>
              <w:rPr>
                <w:rFonts w:ascii="Cambria Math" w:eastAsia="Times New Roman" w:hAnsi="Cambria Math" w:cs="Times New Roman"/>
                <w:b/>
                <w:i/>
                <w:color w:val="000000" w:themeColor="text1"/>
                <w:sz w:val="24"/>
                <w:szCs w:val="24"/>
                <w:lang w:val="es-ES_tradnl" w:eastAsia="es-ES"/>
              </w:rPr>
            </m:ctrlPr>
          </m:sSubPr>
          <m:e>
            <m:r>
              <m:rPr>
                <m:sty m:val="bi"/>
              </m:rPr>
              <w:rPr>
                <w:rFonts w:ascii="Cambria Math" w:eastAsia="Times New Roman" w:hAnsi="Cambria Math" w:cs="Times New Roman"/>
                <w:color w:val="000000" w:themeColor="text1"/>
                <w:sz w:val="24"/>
                <w:szCs w:val="24"/>
                <w:lang w:val="es-ES_tradnl" w:eastAsia="es-ES"/>
              </w:rPr>
              <m:t>S</m:t>
            </m:r>
          </m:e>
          <m:sub>
            <m:r>
              <m:rPr>
                <m:sty m:val="bi"/>
              </m:rPr>
              <w:rPr>
                <w:rFonts w:ascii="Cambria Math" w:eastAsia="Times New Roman" w:hAnsi="Cambria Math" w:cs="Times New Roman"/>
                <w:color w:val="000000" w:themeColor="text1"/>
                <w:sz w:val="24"/>
                <w:szCs w:val="24"/>
                <w:lang w:val="es-ES_tradnl" w:eastAsia="es-ES"/>
              </w:rPr>
              <m:t>8</m:t>
            </m:r>
          </m:sub>
        </m:sSub>
      </m:oMath>
      <w:r w:rsidR="00C72958">
        <w:rPr>
          <w:rFonts w:ascii="Times New Roman" w:eastAsia="Times New Roman" w:hAnsi="Times New Roman" w:cs="Times New Roman"/>
          <w:color w:val="000000" w:themeColor="text1"/>
          <w:sz w:val="24"/>
          <w:szCs w:val="24"/>
          <w:lang w:val="es-ES_tradnl" w:eastAsia="es-ES"/>
        </w:rPr>
        <w:t xml:space="preserve">     </w:t>
      </w:r>
      <w:r w:rsidR="00C72958" w:rsidRPr="00C72958">
        <w:rPr>
          <w:rFonts w:ascii="Times New Roman" w:eastAsia="Times New Roman" w:hAnsi="Times New Roman" w:cs="Times New Roman"/>
          <w:b/>
          <w:color w:val="000000" w:themeColor="text1"/>
          <w:sz w:val="24"/>
          <w:szCs w:val="24"/>
          <w:vertAlign w:val="superscript"/>
          <w:lang w:val="es-ES_tradnl" w:eastAsia="es-ES"/>
        </w:rPr>
        <w:t>[1]</w:t>
      </w:r>
    </w:p>
    <w:p w:rsidR="001A34EB" w:rsidRDefault="00B53886" w:rsidP="001A34EB">
      <w:pPr>
        <w:tabs>
          <w:tab w:val="left" w:pos="0"/>
        </w:tabs>
        <w:rPr>
          <w:rFonts w:ascii="Times New Roman" w:eastAsia="Times New Roman" w:hAnsi="Times New Roman" w:cs="Times New Roman"/>
          <w:color w:val="000000" w:themeColor="text1"/>
          <w:sz w:val="20"/>
          <w:szCs w:val="20"/>
          <w:lang w:eastAsia="es-ES"/>
        </w:rPr>
      </w:pPr>
      <w:r>
        <w:rPr>
          <w:rFonts w:ascii="Times New Roman" w:hAnsi="Times New Roman" w:cs="Times New Roman"/>
          <w:b/>
          <w:noProof/>
          <w:lang w:val="es-VE" w:eastAsia="es-VE"/>
        </w:rPr>
        <w:drawing>
          <wp:inline distT="0" distB="0" distL="0" distR="0">
            <wp:extent cx="5156835" cy="2371725"/>
            <wp:effectExtent l="19050" t="19050" r="24765" b="28575"/>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56835" cy="2371725"/>
                    </a:xfrm>
                    <a:prstGeom prst="rect">
                      <a:avLst/>
                    </a:prstGeom>
                    <a:noFill/>
                    <a:ln w="19050">
                      <a:solidFill>
                        <a:schemeClr val="tx1"/>
                      </a:solidFill>
                      <a:miter lim="800000"/>
                      <a:headEnd/>
                      <a:tailEnd/>
                    </a:ln>
                  </pic:spPr>
                </pic:pic>
              </a:graphicData>
            </a:graphic>
          </wp:inline>
        </w:drawing>
      </w:r>
      <w:r>
        <w:rPr>
          <w:rFonts w:ascii="Times New Roman" w:hAnsi="Times New Roman" w:cs="Times New Roman"/>
          <w:b/>
        </w:rPr>
        <w:t>F</w:t>
      </w:r>
      <w:r w:rsidR="005A7A2E">
        <w:rPr>
          <w:rFonts w:ascii="Times New Roman" w:hAnsi="Times New Roman" w:cs="Times New Roman"/>
          <w:b/>
        </w:rPr>
        <w:t>IGURA V</w:t>
      </w:r>
      <w:r>
        <w:rPr>
          <w:rFonts w:ascii="Times New Roman" w:hAnsi="Times New Roman" w:cs="Times New Roman"/>
          <w:b/>
        </w:rPr>
        <w:t>I</w:t>
      </w:r>
      <w:r w:rsidRPr="00612EF2">
        <w:rPr>
          <w:rFonts w:ascii="Times New Roman" w:hAnsi="Times New Roman" w:cs="Times New Roman"/>
          <w:b/>
        </w:rPr>
        <w:t xml:space="preserve">. </w:t>
      </w:r>
      <w:r w:rsidRPr="00B53886">
        <w:rPr>
          <w:rFonts w:ascii="Times New Roman" w:eastAsia="Times New Roman" w:hAnsi="Times New Roman" w:cs="Times New Roman"/>
          <w:b/>
          <w:color w:val="000000" w:themeColor="text1"/>
          <w:sz w:val="24"/>
          <w:szCs w:val="24"/>
          <w:lang w:eastAsia="es-ES"/>
        </w:rPr>
        <w:t>Representación de las Etapas Térmica y Catalítica.</w:t>
      </w:r>
      <w:r w:rsidR="00816C17" w:rsidRPr="00C85E05">
        <w:rPr>
          <w:rFonts w:ascii="Times New Roman" w:eastAsia="Times New Roman" w:hAnsi="Times New Roman" w:cs="Times New Roman"/>
          <w:color w:val="000000" w:themeColor="text1"/>
          <w:sz w:val="24"/>
          <w:szCs w:val="24"/>
          <w:lang w:eastAsia="es-ES"/>
        </w:rPr>
        <w:t xml:space="preserve"> </w:t>
      </w:r>
      <w:r w:rsidR="00816C17" w:rsidRPr="00B53886">
        <w:rPr>
          <w:rFonts w:ascii="Times New Roman" w:eastAsia="Times New Roman" w:hAnsi="Times New Roman" w:cs="Times New Roman"/>
          <w:color w:val="000000" w:themeColor="text1"/>
          <w:sz w:val="20"/>
          <w:szCs w:val="20"/>
          <w:lang w:eastAsia="es-ES"/>
        </w:rPr>
        <w:t>Fuente:</w:t>
      </w:r>
      <w:r w:rsidR="00816C17" w:rsidRPr="00B53886">
        <w:rPr>
          <w:rFonts w:ascii="Times New Roman" w:hAnsi="Times New Roman" w:cs="Times New Roman"/>
          <w:color w:val="000000" w:themeColor="text1"/>
          <w:sz w:val="20"/>
          <w:szCs w:val="20"/>
        </w:rPr>
        <w:t xml:space="preserve"> Unidades de Proceso Claus. Consultado el día 27 de Enero de 2012 de la página web: http://www. </w:t>
      </w:r>
      <w:hyperlink r:id="rId19" w:history="1">
        <w:r w:rsidR="00816C17" w:rsidRPr="00B53886">
          <w:rPr>
            <w:rStyle w:val="Hipervnculo"/>
            <w:rFonts w:ascii="Times New Roman" w:hAnsi="Times New Roman" w:cs="Times New Roman"/>
            <w:color w:val="000000" w:themeColor="text1"/>
            <w:sz w:val="20"/>
            <w:szCs w:val="20"/>
            <w:u w:val="none"/>
          </w:rPr>
          <w:t>http://gustato.com/petroleo/claus.html</w:t>
        </w:r>
      </w:hyperlink>
    </w:p>
    <w:p w:rsidR="00816C17" w:rsidRPr="001A34EB" w:rsidRDefault="00816C17" w:rsidP="001A34EB">
      <w:pPr>
        <w:tabs>
          <w:tab w:val="left" w:pos="0"/>
        </w:tabs>
        <w:rPr>
          <w:rFonts w:ascii="Times New Roman" w:eastAsia="Times New Roman" w:hAnsi="Times New Roman" w:cs="Times New Roman"/>
          <w:b/>
          <w:color w:val="000000" w:themeColor="text1"/>
          <w:sz w:val="20"/>
          <w:szCs w:val="20"/>
          <w:u w:val="double"/>
          <w:lang w:eastAsia="es-ES"/>
        </w:rPr>
      </w:pPr>
      <w:r w:rsidRPr="001A34EB">
        <w:rPr>
          <w:rFonts w:ascii="Times New Roman" w:eastAsia="Times New Roman" w:hAnsi="Times New Roman" w:cs="Times New Roman"/>
          <w:b/>
          <w:color w:val="000000" w:themeColor="text1"/>
          <w:sz w:val="24"/>
          <w:szCs w:val="24"/>
          <w:u w:val="double"/>
          <w:lang w:eastAsia="es-ES"/>
        </w:rPr>
        <w:lastRenderedPageBreak/>
        <w:t>Sulfuro de Hidrógeno Contaminante Ambiental</w:t>
      </w:r>
      <w:r w:rsidR="00D450FE" w:rsidRPr="001A34EB">
        <w:rPr>
          <w:rFonts w:ascii="Times New Roman" w:eastAsia="Times New Roman" w:hAnsi="Times New Roman" w:cs="Times New Roman"/>
          <w:b/>
          <w:color w:val="000000" w:themeColor="text1"/>
          <w:sz w:val="24"/>
          <w:szCs w:val="24"/>
          <w:u w:val="double"/>
          <w:lang w:eastAsia="es-ES"/>
        </w:rPr>
        <w:t>.</w:t>
      </w:r>
    </w:p>
    <w:p w:rsidR="00816C17" w:rsidRPr="00C85E05" w:rsidRDefault="00816C17" w:rsidP="001A34EB">
      <w:pPr>
        <w:tabs>
          <w:tab w:val="left" w:pos="0"/>
        </w:tabs>
        <w:rPr>
          <w:rFonts w:ascii="Times New Roman" w:hAnsi="Times New Roman" w:cs="Times New Roman"/>
          <w:bCs/>
          <w:color w:val="000000" w:themeColor="text1"/>
          <w:sz w:val="24"/>
          <w:szCs w:val="24"/>
        </w:rPr>
      </w:pPr>
      <w:r w:rsidRPr="001A34EB">
        <w:rPr>
          <w:rFonts w:ascii="Times New Roman" w:hAnsi="Times New Roman" w:cs="Times New Roman"/>
          <w:color w:val="000000" w:themeColor="text1"/>
          <w:sz w:val="24"/>
          <w:szCs w:val="24"/>
        </w:rPr>
        <w:t>“El sulfuro de hidrógeno (H</w:t>
      </w:r>
      <w:r w:rsidRPr="001A34EB">
        <w:rPr>
          <w:rFonts w:ascii="Times New Roman" w:hAnsi="Times New Roman" w:cs="Times New Roman"/>
          <w:color w:val="000000" w:themeColor="text1"/>
          <w:sz w:val="24"/>
          <w:szCs w:val="24"/>
          <w:vertAlign w:val="subscript"/>
        </w:rPr>
        <w:t>2</w:t>
      </w:r>
      <w:r w:rsidRPr="001A34EB">
        <w:rPr>
          <w:rFonts w:ascii="Times New Roman" w:hAnsi="Times New Roman" w:cs="Times New Roman"/>
          <w:color w:val="000000" w:themeColor="text1"/>
          <w:sz w:val="24"/>
          <w:szCs w:val="24"/>
        </w:rPr>
        <w:t>S) ocurre naturalmente en la industria del petróleo y del</w:t>
      </w:r>
      <w:r w:rsidRPr="001A34EB">
        <w:rPr>
          <w:rFonts w:ascii="Times New Roman" w:hAnsi="Times New Roman" w:cs="Times New Roman"/>
          <w:color w:val="000000" w:themeColor="text1"/>
          <w:sz w:val="24"/>
          <w:szCs w:val="24"/>
          <w:shd w:val="clear" w:color="auto" w:fill="FFFFFF"/>
        </w:rPr>
        <w:t xml:space="preserve"> </w:t>
      </w:r>
      <w:r w:rsidRPr="001A34EB">
        <w:rPr>
          <w:rFonts w:ascii="Times New Roman" w:hAnsi="Times New Roman" w:cs="Times New Roman"/>
          <w:color w:val="000000" w:themeColor="text1"/>
          <w:sz w:val="24"/>
          <w:szCs w:val="24"/>
        </w:rPr>
        <w:t>gas, es un gas incoloro, corrosivo, inflamable y extremadamente peligroso con un</w:t>
      </w:r>
      <w:r w:rsidRPr="001A34EB">
        <w:rPr>
          <w:rFonts w:ascii="Times New Roman" w:hAnsi="Times New Roman" w:cs="Times New Roman"/>
          <w:color w:val="000000" w:themeColor="text1"/>
          <w:sz w:val="24"/>
          <w:szCs w:val="24"/>
          <w:shd w:val="clear" w:color="auto" w:fill="FFFFFF"/>
        </w:rPr>
        <w:t xml:space="preserve"> </w:t>
      </w:r>
      <w:r w:rsidRPr="001A34EB">
        <w:rPr>
          <w:rFonts w:ascii="Times New Roman" w:hAnsi="Times New Roman" w:cs="Times New Roman"/>
          <w:color w:val="000000" w:themeColor="text1"/>
          <w:sz w:val="24"/>
          <w:szCs w:val="24"/>
        </w:rPr>
        <w:t>olor característico similar al del "huevo podrido". Es irritante y un producto químico asfixiante. Un nivel de gas de H</w:t>
      </w:r>
      <w:r w:rsidRPr="001A34EB">
        <w:rPr>
          <w:rFonts w:ascii="Times New Roman" w:hAnsi="Times New Roman" w:cs="Times New Roman"/>
          <w:color w:val="000000" w:themeColor="text1"/>
          <w:sz w:val="24"/>
          <w:szCs w:val="24"/>
          <w:vertAlign w:val="subscript"/>
        </w:rPr>
        <w:t>2</w:t>
      </w:r>
      <w:r w:rsidRPr="001A34EB">
        <w:rPr>
          <w:rFonts w:ascii="Times New Roman" w:hAnsi="Times New Roman" w:cs="Times New Roman"/>
          <w:color w:val="000000" w:themeColor="text1"/>
          <w:sz w:val="24"/>
          <w:szCs w:val="24"/>
        </w:rPr>
        <w:t xml:space="preserve">S &gt; 100ppm pone en peligro inmediato la vida y la salud” </w:t>
      </w:r>
      <w:r w:rsidRPr="001A34EB">
        <w:rPr>
          <w:rFonts w:ascii="Times New Roman" w:hAnsi="Times New Roman" w:cs="Times New Roman"/>
          <w:b/>
          <w:color w:val="000000" w:themeColor="text1"/>
          <w:sz w:val="24"/>
          <w:szCs w:val="24"/>
        </w:rPr>
        <w:t>[3]. “</w:t>
      </w:r>
      <w:r w:rsidRPr="001A34EB">
        <w:rPr>
          <w:rFonts w:ascii="Times New Roman" w:hAnsi="Times New Roman" w:cs="Times New Roman"/>
          <w:color w:val="000000" w:themeColor="text1"/>
          <w:sz w:val="24"/>
          <w:szCs w:val="24"/>
        </w:rPr>
        <w:t>También, desactiva el catalizador, por lo tanto, se convierte a no tóxico y útil azufre elemental en casi todos los lugares donde se produce</w:t>
      </w:r>
      <w:r w:rsidRPr="001A34EB">
        <w:rPr>
          <w:rFonts w:ascii="Times New Roman" w:hAnsi="Times New Roman" w:cs="Times New Roman"/>
          <w:b/>
          <w:color w:val="000000" w:themeColor="text1"/>
          <w:sz w:val="24"/>
          <w:szCs w:val="24"/>
        </w:rPr>
        <w:t>.</w:t>
      </w:r>
      <w:r w:rsidRPr="001A34EB">
        <w:rPr>
          <w:rFonts w:ascii="Times New Roman" w:hAnsi="Times New Roman" w:cs="Times New Roman"/>
          <w:b/>
          <w:color w:val="000000" w:themeColor="text1"/>
          <w:sz w:val="24"/>
          <w:szCs w:val="24"/>
          <w:shd w:val="clear" w:color="auto" w:fill="FFFFFF"/>
        </w:rPr>
        <w:t xml:space="preserve"> </w:t>
      </w:r>
      <w:r w:rsidRPr="001A34EB">
        <w:rPr>
          <w:rFonts w:ascii="Times New Roman" w:hAnsi="Times New Roman" w:cs="Times New Roman"/>
          <w:bCs/>
          <w:color w:val="000000" w:themeColor="text1"/>
          <w:sz w:val="24"/>
          <w:szCs w:val="24"/>
        </w:rPr>
        <w:t xml:space="preserve">Es importante llevar a cabo el proceso de recuperación del azufre a partir del </w:t>
      </w:r>
      <w:r w:rsidRPr="001A34EB">
        <w:rPr>
          <w:rFonts w:ascii="Times New Roman" w:hAnsi="Times New Roman" w:cs="Times New Roman"/>
          <w:color w:val="000000" w:themeColor="text1"/>
          <w:sz w:val="24"/>
          <w:szCs w:val="24"/>
        </w:rPr>
        <w:t>H</w:t>
      </w:r>
      <w:r w:rsidRPr="001A34EB">
        <w:rPr>
          <w:rFonts w:ascii="Times New Roman" w:hAnsi="Times New Roman" w:cs="Times New Roman"/>
          <w:color w:val="000000" w:themeColor="text1"/>
          <w:sz w:val="24"/>
          <w:szCs w:val="24"/>
          <w:vertAlign w:val="subscript"/>
        </w:rPr>
        <w:t>2</w:t>
      </w:r>
      <w:r w:rsidRPr="001A34EB">
        <w:rPr>
          <w:rFonts w:ascii="Times New Roman" w:hAnsi="Times New Roman" w:cs="Times New Roman"/>
          <w:color w:val="000000" w:themeColor="text1"/>
          <w:sz w:val="24"/>
          <w:szCs w:val="24"/>
        </w:rPr>
        <w:t>S y</w:t>
      </w:r>
      <w:r w:rsidRPr="001A34EB">
        <w:rPr>
          <w:rFonts w:ascii="Times New Roman" w:hAnsi="Times New Roman" w:cs="Times New Roman"/>
          <w:bCs/>
          <w:color w:val="000000" w:themeColor="text1"/>
          <w:sz w:val="24"/>
          <w:szCs w:val="24"/>
        </w:rPr>
        <w:t xml:space="preserve"> contenido en los gases agrios de las corrientes de desecho, debido a que contribuye a mejorar la calidad del </w:t>
      </w:r>
      <w:r w:rsidRPr="00C85E05">
        <w:rPr>
          <w:rFonts w:ascii="Times New Roman" w:hAnsi="Times New Roman" w:cs="Times New Roman"/>
          <w:bCs/>
          <w:color w:val="000000" w:themeColor="text1"/>
          <w:sz w:val="24"/>
          <w:szCs w:val="24"/>
        </w:rPr>
        <w:t>aire, elimina la incineración del producto que actualmente se realiza a través de las antorchas de combustión de las refinerías, además de que incorpora valor económico a la producción obtenida en las refinerías</w:t>
      </w:r>
      <w:r w:rsidRPr="00C85E05">
        <w:rPr>
          <w:rFonts w:ascii="Times New Roman" w:hAnsi="Times New Roman" w:cs="Times New Roman"/>
          <w:b/>
          <w:bCs/>
          <w:color w:val="000000" w:themeColor="text1"/>
          <w:sz w:val="24"/>
          <w:szCs w:val="24"/>
        </w:rPr>
        <w:t>”.</w:t>
      </w:r>
      <w:r w:rsidRPr="001A34EB">
        <w:rPr>
          <w:rFonts w:ascii="Times New Roman" w:hAnsi="Times New Roman" w:cs="Times New Roman"/>
          <w:b/>
          <w:bCs/>
          <w:color w:val="000000" w:themeColor="text1"/>
          <w:sz w:val="24"/>
          <w:szCs w:val="24"/>
          <w:vertAlign w:val="superscript"/>
        </w:rPr>
        <w:t>[5]</w:t>
      </w:r>
    </w:p>
    <w:p w:rsidR="00816C17" w:rsidRPr="00C85E05" w:rsidRDefault="00816C17" w:rsidP="00C85E05">
      <w:pPr>
        <w:tabs>
          <w:tab w:val="left" w:pos="0"/>
        </w:tabs>
        <w:spacing w:before="100" w:beforeAutospacing="1" w:after="100" w:afterAutospacing="1"/>
        <w:rPr>
          <w:rFonts w:ascii="Times New Roman" w:hAnsi="Times New Roman" w:cs="Times New Roman"/>
          <w:bCs/>
          <w:color w:val="000000" w:themeColor="text1"/>
          <w:sz w:val="24"/>
          <w:szCs w:val="24"/>
        </w:rPr>
      </w:pPr>
      <w:r w:rsidRPr="00C85E05">
        <w:rPr>
          <w:rFonts w:ascii="Times New Roman" w:hAnsi="Times New Roman" w:cs="Times New Roman"/>
          <w:bCs/>
          <w:color w:val="000000" w:themeColor="text1"/>
          <w:sz w:val="24"/>
          <w:szCs w:val="24"/>
        </w:rPr>
        <w:t xml:space="preserve">“La aplicación más importante del azufre es la fabricación de compuestos como ácido sulfúrico, sulfitos, sulfatos y dióxido de azufre. En medicina, el azufre ha cobrado gran relevancia por la extensión del uso de sulfamidas y su empleo en diversas pomadas tópicas. También, en forma de polvo y mezclado con cal, se emplea como fungicida para las plantas. El ácido sulfúrico es uno de los productos químicos industriales más importantes, además de emplearse en la fabricación de sustancias que contienen azufre sirve también para obtener una gran cantidad de materiales que no contienen azufre en sí mismos, como el ácido fosfórico. </w:t>
      </w:r>
    </w:p>
    <w:p w:rsidR="00816C17" w:rsidRPr="00C85E05" w:rsidRDefault="00D450FE" w:rsidP="00C85E05">
      <w:pPr>
        <w:tabs>
          <w:tab w:val="left" w:pos="0"/>
        </w:tabs>
        <w:spacing w:before="100" w:beforeAutospacing="1" w:after="100" w:afterAutospacing="1"/>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sidR="00816C17" w:rsidRPr="00C85E05">
        <w:rPr>
          <w:rFonts w:ascii="Times New Roman" w:hAnsi="Times New Roman" w:cs="Times New Roman"/>
          <w:bCs/>
          <w:color w:val="000000" w:themeColor="text1"/>
          <w:sz w:val="24"/>
          <w:szCs w:val="24"/>
        </w:rPr>
        <w:t xml:space="preserve">El azufre se presenta en forma de barras finas llamadas pajuelas, provistas de mecha de algodón para facilitar su combustión con producción de </w:t>
      </w:r>
      <w:r w:rsidR="00816C17" w:rsidRPr="00C85E05">
        <w:rPr>
          <w:rFonts w:ascii="Times New Roman" w:eastAsia="Times New Roman" w:hAnsi="Times New Roman" w:cs="Times New Roman"/>
          <w:color w:val="000000" w:themeColor="text1"/>
          <w:sz w:val="24"/>
          <w:szCs w:val="24"/>
          <w:lang w:eastAsia="es-ES"/>
        </w:rPr>
        <w:t>SO</w:t>
      </w:r>
      <w:r w:rsidR="00816C17" w:rsidRPr="00C85E05">
        <w:rPr>
          <w:rFonts w:ascii="Times New Roman" w:eastAsia="Times New Roman" w:hAnsi="Times New Roman" w:cs="Times New Roman"/>
          <w:color w:val="000000" w:themeColor="text1"/>
          <w:sz w:val="24"/>
          <w:szCs w:val="24"/>
          <w:vertAlign w:val="subscript"/>
          <w:lang w:eastAsia="es-ES"/>
        </w:rPr>
        <w:t>2</w:t>
      </w:r>
      <w:r w:rsidR="00816C17" w:rsidRPr="00C85E05">
        <w:rPr>
          <w:rFonts w:ascii="Times New Roman" w:eastAsia="Times New Roman" w:hAnsi="Times New Roman" w:cs="Times New Roman"/>
          <w:color w:val="000000" w:themeColor="text1"/>
          <w:sz w:val="24"/>
          <w:szCs w:val="24"/>
          <w:lang w:eastAsia="es-ES"/>
        </w:rPr>
        <w:t> </w:t>
      </w:r>
      <w:r w:rsidR="00816C17" w:rsidRPr="00C85E05">
        <w:rPr>
          <w:rFonts w:ascii="Times New Roman" w:hAnsi="Times New Roman" w:cs="Times New Roman"/>
          <w:bCs/>
          <w:color w:val="000000" w:themeColor="text1"/>
          <w:sz w:val="24"/>
          <w:szCs w:val="24"/>
        </w:rPr>
        <w:t xml:space="preserve"> para la fumigación de recipientes destinados a la fabricación y conservación de vinos y cervezas. Esta operación, denominada azufrado, tiene como fin la eliminación de microorganismos e insectos. Es también un elemento esencial para la vida ya que aminoácidos como la </w:t>
      </w:r>
      <w:r w:rsidR="00816C17" w:rsidRPr="00C85E05">
        <w:rPr>
          <w:rFonts w:ascii="Times New Roman" w:hAnsi="Times New Roman" w:cs="Times New Roman"/>
          <w:bCs/>
          <w:color w:val="000000" w:themeColor="text1"/>
          <w:sz w:val="24"/>
          <w:szCs w:val="24"/>
        </w:rPr>
        <w:lastRenderedPageBreak/>
        <w:t xml:space="preserve">cisteína o metionina y muchos enzimas contienen azufre. El 90% del S elemental se destina a la fabricación de </w:t>
      </w:r>
      <w:r w:rsidR="00816C17" w:rsidRPr="00C85E05">
        <w:rPr>
          <w:rFonts w:ascii="Times New Roman" w:eastAsia="Times New Roman" w:hAnsi="Times New Roman" w:cs="Times New Roman"/>
          <w:color w:val="000000" w:themeColor="text1"/>
          <w:sz w:val="24"/>
          <w:szCs w:val="24"/>
          <w:lang w:eastAsia="es-ES"/>
        </w:rPr>
        <w:t>SO</w:t>
      </w:r>
      <w:r w:rsidR="00816C17" w:rsidRPr="00C85E05">
        <w:rPr>
          <w:rFonts w:ascii="Times New Roman" w:eastAsia="Times New Roman" w:hAnsi="Times New Roman" w:cs="Times New Roman"/>
          <w:color w:val="000000" w:themeColor="text1"/>
          <w:sz w:val="24"/>
          <w:szCs w:val="24"/>
          <w:vertAlign w:val="subscript"/>
          <w:lang w:eastAsia="es-ES"/>
        </w:rPr>
        <w:t>2</w:t>
      </w:r>
      <w:r w:rsidR="00816C17" w:rsidRPr="00C85E05">
        <w:rPr>
          <w:rFonts w:ascii="Times New Roman" w:eastAsia="Times New Roman" w:hAnsi="Times New Roman" w:cs="Times New Roman"/>
          <w:color w:val="000000" w:themeColor="text1"/>
          <w:sz w:val="24"/>
          <w:szCs w:val="24"/>
          <w:lang w:eastAsia="es-ES"/>
        </w:rPr>
        <w:t> </w:t>
      </w:r>
      <w:r w:rsidR="00816C17" w:rsidRPr="00C85E05">
        <w:rPr>
          <w:rFonts w:ascii="Times New Roman" w:hAnsi="Times New Roman" w:cs="Times New Roman"/>
          <w:bCs/>
          <w:color w:val="000000" w:themeColor="text1"/>
          <w:sz w:val="24"/>
          <w:szCs w:val="24"/>
        </w:rPr>
        <w:t xml:space="preserve"> que a su vez se destinan mayoritariamente a la síntesis de ácido sulfúrico, materia prima en la elaboración de fertilizantes</w:t>
      </w:r>
      <w:r w:rsidR="00816C17" w:rsidRPr="00C85E05">
        <w:rPr>
          <w:rFonts w:ascii="Times New Roman" w:hAnsi="Times New Roman" w:cs="Times New Roman"/>
          <w:b/>
          <w:bCs/>
          <w:color w:val="000000" w:themeColor="text1"/>
          <w:sz w:val="24"/>
          <w:szCs w:val="24"/>
        </w:rPr>
        <w:t xml:space="preserve">”. </w:t>
      </w:r>
      <w:r w:rsidR="00816C17" w:rsidRPr="001A34EB">
        <w:rPr>
          <w:rFonts w:ascii="Times New Roman" w:hAnsi="Times New Roman" w:cs="Times New Roman"/>
          <w:b/>
          <w:bCs/>
          <w:color w:val="000000" w:themeColor="text1"/>
          <w:sz w:val="24"/>
          <w:szCs w:val="24"/>
          <w:vertAlign w:val="superscript"/>
        </w:rPr>
        <w:t>[1]</w:t>
      </w:r>
    </w:p>
    <w:p w:rsidR="00D450FE" w:rsidRPr="001A34EB" w:rsidRDefault="00816C17" w:rsidP="001A34EB">
      <w:pPr>
        <w:jc w:val="left"/>
        <w:rPr>
          <w:rFonts w:ascii="Times New Roman" w:hAnsi="Times New Roman" w:cs="Times New Roman"/>
          <w:b/>
          <w:color w:val="000000" w:themeColor="text1"/>
          <w:sz w:val="24"/>
          <w:szCs w:val="24"/>
          <w:u w:val="double"/>
        </w:rPr>
      </w:pPr>
      <w:r w:rsidRPr="001A34EB">
        <w:rPr>
          <w:rFonts w:ascii="Times New Roman" w:hAnsi="Times New Roman" w:cs="Times New Roman"/>
          <w:b/>
          <w:color w:val="000000" w:themeColor="text1"/>
          <w:sz w:val="24"/>
          <w:szCs w:val="24"/>
          <w:u w:val="double"/>
        </w:rPr>
        <w:t>Etapa de Tratamiento Gas de Cola</w:t>
      </w:r>
      <w:r w:rsidR="00D450FE" w:rsidRPr="001A34EB">
        <w:rPr>
          <w:rFonts w:ascii="Times New Roman" w:hAnsi="Times New Roman" w:cs="Times New Roman"/>
          <w:b/>
          <w:color w:val="000000" w:themeColor="text1"/>
          <w:sz w:val="24"/>
          <w:szCs w:val="24"/>
          <w:u w:val="double"/>
        </w:rPr>
        <w:t>.</w:t>
      </w:r>
    </w:p>
    <w:p w:rsidR="00816C17" w:rsidRPr="00C85E05" w:rsidRDefault="00816C17" w:rsidP="001A34EB">
      <w:pPr>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“Una pequeña cantidad de </w:t>
      </w:r>
      <w:r w:rsidRPr="00C85E05">
        <w:rPr>
          <w:rFonts w:ascii="Times New Roman" w:hAnsi="Times New Roman" w:cs="Times New Roman"/>
          <w:color w:val="000000" w:themeColor="text1"/>
          <w:sz w:val="24"/>
          <w:szCs w:val="24"/>
          <w:shd w:val="clear" w:color="auto" w:fill="FFFFFF"/>
        </w:rPr>
        <w:t>H</w:t>
      </w:r>
      <w:r w:rsidRPr="00C85E05">
        <w:rPr>
          <w:rFonts w:ascii="Times New Roman" w:hAnsi="Times New Roman" w:cs="Times New Roman"/>
          <w:color w:val="000000" w:themeColor="text1"/>
          <w:sz w:val="24"/>
          <w:szCs w:val="24"/>
          <w:shd w:val="clear" w:color="auto" w:fill="FFFFFF"/>
          <w:vertAlign w:val="subscript"/>
        </w:rPr>
        <w:t>2</w:t>
      </w:r>
      <w:r w:rsidRPr="00C85E05">
        <w:rPr>
          <w:rFonts w:ascii="Times New Roman" w:hAnsi="Times New Roman" w:cs="Times New Roman"/>
          <w:color w:val="000000" w:themeColor="text1"/>
          <w:sz w:val="24"/>
          <w:szCs w:val="24"/>
          <w:shd w:val="clear" w:color="auto" w:fill="FFFFFF"/>
        </w:rPr>
        <w:t>S</w:t>
      </w:r>
      <w:r w:rsidRPr="00C85E05">
        <w:rPr>
          <w:rFonts w:ascii="Times New Roman" w:eastAsia="Times New Roman" w:hAnsi="Times New Roman" w:cs="Times New Roman"/>
          <w:color w:val="000000" w:themeColor="text1"/>
          <w:sz w:val="24"/>
          <w:szCs w:val="24"/>
          <w:lang w:eastAsia="es-ES"/>
        </w:rPr>
        <w:t xml:space="preserve"> y SO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eastAsia="Times New Roman" w:hAnsi="Times New Roman" w:cs="Times New Roman"/>
          <w:color w:val="000000" w:themeColor="text1"/>
          <w:sz w:val="24"/>
          <w:szCs w:val="24"/>
          <w:lang w:eastAsia="es-ES"/>
        </w:rPr>
        <w:t> se encuentran en el gas de cola. Los gases de cola se transportan ya sea a una unidad de limpieza de gas de cola (Modificado Proceso Claus con el Liberador de Espacio en Gas de Cola) para incinerar la totalidad del sulfuro de hidrógeno (</w:t>
      </w:r>
      <w:r w:rsidRPr="00C85E05">
        <w:rPr>
          <w:rFonts w:ascii="Times New Roman" w:hAnsi="Times New Roman" w:cs="Times New Roman"/>
          <w:color w:val="000000" w:themeColor="text1"/>
          <w:sz w:val="24"/>
          <w:szCs w:val="24"/>
          <w:shd w:val="clear" w:color="auto" w:fill="FFFFFF"/>
        </w:rPr>
        <w:t>H</w:t>
      </w:r>
      <w:r w:rsidRPr="00C85E05">
        <w:rPr>
          <w:rFonts w:ascii="Times New Roman" w:hAnsi="Times New Roman" w:cs="Times New Roman"/>
          <w:color w:val="000000" w:themeColor="text1"/>
          <w:sz w:val="24"/>
          <w:szCs w:val="24"/>
          <w:shd w:val="clear" w:color="auto" w:fill="FFFFFF"/>
          <w:vertAlign w:val="subscript"/>
        </w:rPr>
        <w:t>2</w:t>
      </w:r>
      <w:r w:rsidRPr="00C85E05">
        <w:rPr>
          <w:rFonts w:ascii="Times New Roman" w:hAnsi="Times New Roman" w:cs="Times New Roman"/>
          <w:color w:val="000000" w:themeColor="text1"/>
          <w:sz w:val="24"/>
          <w:szCs w:val="24"/>
          <w:shd w:val="clear" w:color="auto" w:fill="FFFFFF"/>
        </w:rPr>
        <w:t>S</w:t>
      </w:r>
      <w:r w:rsidRPr="00C85E05">
        <w:rPr>
          <w:rFonts w:ascii="Times New Roman" w:eastAsia="Times New Roman" w:hAnsi="Times New Roman" w:cs="Times New Roman"/>
          <w:color w:val="000000" w:themeColor="text1"/>
          <w:sz w:val="24"/>
          <w:szCs w:val="24"/>
          <w:lang w:eastAsia="es-ES"/>
        </w:rPr>
        <w:t>) presente en los gases de cola a dióxido de azufre (SO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eastAsia="Times New Roman" w:hAnsi="Times New Roman" w:cs="Times New Roman"/>
          <w:color w:val="000000" w:themeColor="text1"/>
          <w:sz w:val="24"/>
          <w:szCs w:val="24"/>
          <w:lang w:eastAsia="es-ES"/>
        </w:rPr>
        <w:t>) antes de dispersar el efluente a la atmósfera.</w:t>
      </w:r>
    </w:p>
    <w:p w:rsidR="00816C17" w:rsidRPr="001A34EB" w:rsidRDefault="00816C17" w:rsidP="001A34EB">
      <w:pPr>
        <w:rPr>
          <w:rFonts w:ascii="Times New Roman" w:eastAsia="Times New Roman" w:hAnsi="Times New Roman" w:cs="Times New Roman"/>
          <w:b/>
          <w:color w:val="000000" w:themeColor="text1"/>
          <w:sz w:val="24"/>
          <w:szCs w:val="24"/>
          <w:u w:val="double"/>
          <w:lang w:eastAsia="es-ES"/>
        </w:rPr>
      </w:pPr>
    </w:p>
    <w:p w:rsidR="00D450FE" w:rsidRPr="001A34EB" w:rsidRDefault="00816C17" w:rsidP="001A34EB">
      <w:pPr>
        <w:jc w:val="left"/>
        <w:rPr>
          <w:rFonts w:ascii="Times New Roman" w:eastAsia="Times New Roman" w:hAnsi="Times New Roman" w:cs="Times New Roman"/>
          <w:b/>
          <w:color w:val="000000" w:themeColor="text1"/>
          <w:sz w:val="24"/>
          <w:szCs w:val="24"/>
          <w:u w:val="double"/>
          <w:lang w:eastAsia="es-ES"/>
        </w:rPr>
      </w:pPr>
      <w:r w:rsidRPr="001A34EB">
        <w:rPr>
          <w:rFonts w:ascii="Times New Roman" w:eastAsia="Times New Roman" w:hAnsi="Times New Roman" w:cs="Times New Roman"/>
          <w:b/>
          <w:color w:val="000000" w:themeColor="text1"/>
          <w:sz w:val="24"/>
          <w:szCs w:val="24"/>
          <w:u w:val="double"/>
          <w:lang w:eastAsia="es-ES"/>
        </w:rPr>
        <w:t>Versiones del Proceso Claus</w:t>
      </w:r>
      <w:r w:rsidR="00D450FE" w:rsidRPr="001A34EB">
        <w:rPr>
          <w:rFonts w:ascii="Times New Roman" w:eastAsia="Times New Roman" w:hAnsi="Times New Roman" w:cs="Times New Roman"/>
          <w:b/>
          <w:color w:val="000000" w:themeColor="text1"/>
          <w:sz w:val="24"/>
          <w:szCs w:val="24"/>
          <w:u w:val="double"/>
          <w:lang w:eastAsia="es-ES"/>
        </w:rPr>
        <w:t>.</w:t>
      </w:r>
    </w:p>
    <w:p w:rsidR="00816C17" w:rsidRPr="00C85E05" w:rsidRDefault="00816C17" w:rsidP="001A34EB">
      <w:pPr>
        <w:jc w:val="left"/>
        <w:rPr>
          <w:rFonts w:ascii="Times New Roman" w:eastAsia="Times New Roman" w:hAnsi="Times New Roman" w:cs="Times New Roman"/>
          <w:color w:val="000000" w:themeColor="text1"/>
          <w:sz w:val="24"/>
          <w:szCs w:val="24"/>
          <w:lang w:val="es-ES_tradnl" w:eastAsia="es-ES"/>
        </w:rPr>
      </w:pPr>
      <w:r w:rsidRPr="00C85E05">
        <w:rPr>
          <w:rFonts w:ascii="Times New Roman" w:eastAsia="Times New Roman" w:hAnsi="Times New Roman" w:cs="Times New Roman"/>
          <w:color w:val="000000" w:themeColor="text1"/>
          <w:sz w:val="24"/>
          <w:szCs w:val="24"/>
          <w:lang w:eastAsia="es-ES"/>
        </w:rPr>
        <w:t xml:space="preserve">Existen normas cada vez más estrictas, sobre las emisiones de azufre, las cuales, han causado un incremento en la evolución del proceso de Claus, con el objetivo de las tasas de recuperación más altas. La </w:t>
      </w:r>
      <w:r w:rsidRPr="00C85E05">
        <w:rPr>
          <w:rFonts w:ascii="Times New Roman" w:eastAsia="Times New Roman" w:hAnsi="Times New Roman" w:cs="Times New Roman"/>
          <w:color w:val="000000" w:themeColor="text1"/>
          <w:sz w:val="24"/>
          <w:szCs w:val="24"/>
          <w:lang w:val="es-ES_tradnl" w:eastAsia="es-ES"/>
        </w:rPr>
        <w:t xml:space="preserve">Tabla </w:t>
      </w:r>
      <w:r w:rsidR="001A34EB">
        <w:rPr>
          <w:rFonts w:ascii="Times New Roman" w:eastAsia="Times New Roman" w:hAnsi="Times New Roman" w:cs="Times New Roman"/>
          <w:color w:val="000000" w:themeColor="text1"/>
          <w:sz w:val="24"/>
          <w:szCs w:val="24"/>
          <w:lang w:val="es-ES_tradnl" w:eastAsia="es-ES"/>
        </w:rPr>
        <w:t>2</w:t>
      </w:r>
      <w:r w:rsidRPr="00C85E05">
        <w:rPr>
          <w:rFonts w:ascii="Times New Roman" w:eastAsia="Times New Roman" w:hAnsi="Times New Roman" w:cs="Times New Roman"/>
          <w:color w:val="000000" w:themeColor="text1"/>
          <w:sz w:val="24"/>
          <w:szCs w:val="24"/>
          <w:lang w:val="es-ES_tradnl" w:eastAsia="es-ES"/>
        </w:rPr>
        <w:t xml:space="preserve"> muestra una selección:</w:t>
      </w:r>
    </w:p>
    <w:p w:rsidR="001A34EB" w:rsidRDefault="001A34EB" w:rsidP="001A34EB">
      <w:pPr>
        <w:rPr>
          <w:rFonts w:ascii="Times New Roman" w:hAnsi="Times New Roman" w:cs="Times New Roman"/>
          <w:b/>
        </w:rPr>
      </w:pPr>
    </w:p>
    <w:p w:rsidR="001A34EB" w:rsidRPr="00A903F3" w:rsidRDefault="001A34EB" w:rsidP="002761A2">
      <w:pPr>
        <w:rPr>
          <w:rFonts w:ascii="Times New Roman" w:eastAsia="Times New Roman" w:hAnsi="Times New Roman" w:cs="Times New Roman"/>
          <w:color w:val="000000" w:themeColor="text1"/>
          <w:sz w:val="20"/>
          <w:szCs w:val="20"/>
          <w:lang w:eastAsia="es-ES"/>
        </w:rPr>
      </w:pPr>
      <w:r w:rsidRPr="00A903F3">
        <w:rPr>
          <w:rFonts w:ascii="Times New Roman" w:hAnsi="Times New Roman" w:cs="Times New Roman"/>
          <w:b/>
        </w:rPr>
        <w:t>TABLA</w:t>
      </w:r>
      <w:r>
        <w:rPr>
          <w:rFonts w:ascii="Times New Roman" w:hAnsi="Times New Roman" w:cs="Times New Roman"/>
          <w:b/>
        </w:rPr>
        <w:t xml:space="preserve"> </w:t>
      </w:r>
      <w:r w:rsidR="007C094D">
        <w:rPr>
          <w:rFonts w:ascii="Times New Roman" w:hAnsi="Times New Roman" w:cs="Times New Roman"/>
          <w:b/>
        </w:rPr>
        <w:t>II</w:t>
      </w:r>
      <w:r w:rsidRPr="00A903F3">
        <w:rPr>
          <w:rFonts w:ascii="Times New Roman" w:hAnsi="Times New Roman" w:cs="Times New Roman"/>
          <w:b/>
        </w:rPr>
        <w:t xml:space="preserve">. </w:t>
      </w:r>
      <w:r w:rsidR="007C094D" w:rsidRPr="007C094D">
        <w:rPr>
          <w:rFonts w:ascii="Times New Roman" w:hAnsi="Times New Roman" w:cs="Times New Roman"/>
          <w:b/>
          <w:iCs/>
          <w:color w:val="000000" w:themeColor="text1"/>
          <w:lang w:val="en-US"/>
        </w:rPr>
        <w:t>List of Claus Process versions</w:t>
      </w:r>
      <w:r w:rsidRPr="00A903F3">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007C094D" w:rsidRPr="002761A2">
        <w:rPr>
          <w:rFonts w:ascii="Times New Roman" w:hAnsi="Times New Roman" w:cs="Times New Roman"/>
          <w:iCs/>
          <w:color w:val="000000" w:themeColor="text1"/>
          <w:sz w:val="20"/>
          <w:szCs w:val="20"/>
        </w:rPr>
        <w:t>Fuente:</w:t>
      </w:r>
      <w:r w:rsidR="007C094D" w:rsidRPr="002761A2">
        <w:rPr>
          <w:rFonts w:ascii="Times New Roman" w:hAnsi="Times New Roman" w:cs="Times New Roman"/>
          <w:color w:val="000000" w:themeColor="text1"/>
          <w:sz w:val="20"/>
          <w:szCs w:val="20"/>
        </w:rPr>
        <w:t xml:space="preserve"> Revista Científica Oil and Gas Industry. Vol 30 1 diciembre de 2007 (pág. 3).</w:t>
      </w:r>
      <w:r w:rsidR="007C094D">
        <w:rPr>
          <w:rFonts w:ascii="Times New Roman" w:hAnsi="Times New Roman" w:cs="Times New Roman"/>
          <w:color w:val="000000" w:themeColor="text1"/>
          <w:sz w:val="24"/>
          <w:szCs w:val="24"/>
        </w:rPr>
        <w:t xml:space="preserve"> </w:t>
      </w:r>
    </w:p>
    <w:tbl>
      <w:tblPr>
        <w:tblStyle w:val="Tablaconcuadrcula"/>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pct5" w:color="auto" w:fill="auto"/>
        <w:tblLook w:val="04A0" w:firstRow="1" w:lastRow="0" w:firstColumn="1" w:lastColumn="0" w:noHBand="0" w:noVBand="1"/>
      </w:tblPr>
      <w:tblGrid>
        <w:gridCol w:w="2810"/>
        <w:gridCol w:w="5410"/>
      </w:tblGrid>
      <w:tr w:rsidR="001A34EB" w:rsidRPr="00C85E05" w:rsidTr="001A34EB">
        <w:trPr>
          <w:trHeight w:val="57"/>
          <w:jc w:val="center"/>
        </w:trPr>
        <w:tc>
          <w:tcPr>
            <w:tcW w:w="8220" w:type="dxa"/>
            <w:gridSpan w:val="2"/>
            <w:tcBorders>
              <w:top w:val="single" w:sz="18" w:space="0" w:color="000000" w:themeColor="text1"/>
              <w:bottom w:val="single" w:sz="18" w:space="0" w:color="000000" w:themeColor="text1"/>
            </w:tcBorders>
            <w:shd w:val="pct5" w:color="auto" w:fill="auto"/>
            <w:vAlign w:val="center"/>
          </w:tcPr>
          <w:p w:rsidR="001A34EB" w:rsidRPr="00C85E05" w:rsidRDefault="001A34EB" w:rsidP="001A34EB">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Claus Process versions (selection)</w:t>
            </w:r>
          </w:p>
        </w:tc>
      </w:tr>
      <w:tr w:rsidR="001A34EB" w:rsidRPr="00C85E05" w:rsidTr="001A34EB">
        <w:trPr>
          <w:jc w:val="center"/>
        </w:trPr>
        <w:tc>
          <w:tcPr>
            <w:tcW w:w="2810" w:type="dxa"/>
            <w:tcBorders>
              <w:top w:val="single" w:sz="18" w:space="0" w:color="000000" w:themeColor="text1"/>
              <w:bottom w:val="single" w:sz="4" w:space="0" w:color="000000" w:themeColor="text1"/>
              <w:right w:val="single" w:sz="4" w:space="0" w:color="000000" w:themeColor="text1"/>
            </w:tcBorders>
            <w:shd w:val="pct5" w:color="auto" w:fill="auto"/>
            <w:vAlign w:val="center"/>
          </w:tcPr>
          <w:p w:rsidR="001A34EB" w:rsidRPr="00077C57" w:rsidRDefault="001A34EB" w:rsidP="00077C57">
            <w:pPr>
              <w:autoSpaceDE w:val="0"/>
              <w:autoSpaceDN w:val="0"/>
              <w:adjustRightInd w:val="0"/>
              <w:spacing w:line="240" w:lineRule="auto"/>
              <w:rPr>
                <w:rFonts w:ascii="Times New Roman" w:hAnsi="Times New Roman" w:cs="Times New Roman"/>
                <w:bCs/>
                <w:color w:val="000000" w:themeColor="text1"/>
              </w:rPr>
            </w:pPr>
            <w:r w:rsidRPr="00077C57">
              <w:rPr>
                <w:rFonts w:ascii="Times New Roman" w:hAnsi="Times New Roman" w:cs="Times New Roman"/>
                <w:bCs/>
                <w:color w:val="000000" w:themeColor="text1"/>
              </w:rPr>
              <w:t>Claus Process</w:t>
            </w:r>
          </w:p>
        </w:tc>
        <w:tc>
          <w:tcPr>
            <w:tcW w:w="5410" w:type="dxa"/>
            <w:tcBorders>
              <w:top w:val="single" w:sz="18" w:space="0" w:color="000000" w:themeColor="text1"/>
              <w:left w:val="single" w:sz="4" w:space="0" w:color="000000" w:themeColor="text1"/>
              <w:bottom w:val="single" w:sz="4" w:space="0" w:color="000000" w:themeColor="text1"/>
            </w:tcBorders>
            <w:shd w:val="pct5" w:color="auto" w:fill="auto"/>
            <w:vAlign w:val="center"/>
          </w:tcPr>
          <w:p w:rsidR="001A34EB" w:rsidRPr="00077C57" w:rsidRDefault="001A34EB" w:rsidP="00077C57">
            <w:pPr>
              <w:autoSpaceDE w:val="0"/>
              <w:autoSpaceDN w:val="0"/>
              <w:adjustRightInd w:val="0"/>
              <w:spacing w:line="240" w:lineRule="auto"/>
              <w:rPr>
                <w:rFonts w:ascii="Times New Roman" w:hAnsi="Times New Roman" w:cs="Times New Roman"/>
                <w:color w:val="000000" w:themeColor="text1"/>
                <w:sz w:val="20"/>
                <w:szCs w:val="20"/>
              </w:rPr>
            </w:pPr>
            <w:r w:rsidRPr="00077C57">
              <w:rPr>
                <w:rFonts w:ascii="Times New Roman" w:hAnsi="Times New Roman" w:cs="Times New Roman"/>
                <w:color w:val="000000" w:themeColor="text1"/>
                <w:sz w:val="20"/>
                <w:szCs w:val="20"/>
              </w:rPr>
              <w:t>This original Claus Process uses only the catalytic reaction</w:t>
            </w:r>
          </w:p>
        </w:tc>
      </w:tr>
      <w:tr w:rsidR="001A34EB" w:rsidRPr="00C85E05" w:rsidTr="001A34EB">
        <w:trPr>
          <w:jc w:val="center"/>
        </w:trPr>
        <w:tc>
          <w:tcPr>
            <w:tcW w:w="2810"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1A34EB" w:rsidRPr="00077C57" w:rsidRDefault="001A34EB" w:rsidP="00077C57">
            <w:pPr>
              <w:autoSpaceDE w:val="0"/>
              <w:autoSpaceDN w:val="0"/>
              <w:adjustRightInd w:val="0"/>
              <w:spacing w:line="240" w:lineRule="auto"/>
              <w:rPr>
                <w:rFonts w:ascii="Times New Roman" w:hAnsi="Times New Roman" w:cs="Times New Roman"/>
                <w:bCs/>
                <w:color w:val="000000" w:themeColor="text1"/>
              </w:rPr>
            </w:pPr>
            <w:r w:rsidRPr="00077C57">
              <w:rPr>
                <w:rFonts w:ascii="Times New Roman" w:hAnsi="Times New Roman" w:cs="Times New Roman"/>
                <w:bCs/>
                <w:color w:val="000000" w:themeColor="text1"/>
              </w:rPr>
              <w:t>Modified Claus Process</w:t>
            </w:r>
          </w:p>
        </w:tc>
        <w:tc>
          <w:tcPr>
            <w:tcW w:w="541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1A34EB" w:rsidRPr="00077C57" w:rsidRDefault="001A34EB" w:rsidP="00077C57">
            <w:pPr>
              <w:autoSpaceDE w:val="0"/>
              <w:autoSpaceDN w:val="0"/>
              <w:adjustRightInd w:val="0"/>
              <w:spacing w:line="240" w:lineRule="auto"/>
              <w:rPr>
                <w:rFonts w:ascii="Times New Roman" w:hAnsi="Times New Roman" w:cs="Times New Roman"/>
                <w:color w:val="000000" w:themeColor="text1"/>
                <w:sz w:val="20"/>
                <w:szCs w:val="20"/>
              </w:rPr>
            </w:pPr>
            <w:r w:rsidRPr="00077C57">
              <w:rPr>
                <w:rFonts w:ascii="Times New Roman" w:hAnsi="Times New Roman" w:cs="Times New Roman"/>
                <w:color w:val="000000" w:themeColor="text1"/>
                <w:sz w:val="20"/>
                <w:szCs w:val="20"/>
              </w:rPr>
              <w:t xml:space="preserve">This process uses the additional termal conversión stage </w:t>
            </w:r>
            <w:r w:rsidR="00077C57" w:rsidRPr="00077C57">
              <w:rPr>
                <w:rFonts w:ascii="Times New Roman" w:hAnsi="Times New Roman" w:cs="Times New Roman"/>
                <w:color w:val="000000" w:themeColor="text1"/>
                <w:sz w:val="20"/>
                <w:szCs w:val="20"/>
              </w:rPr>
              <w:t>where 1/3 of the H</w:t>
            </w:r>
            <w:r w:rsidR="00077C57" w:rsidRPr="00077C57">
              <w:rPr>
                <w:rFonts w:ascii="Times New Roman" w:hAnsi="Times New Roman" w:cs="Times New Roman"/>
                <w:color w:val="000000" w:themeColor="text1"/>
                <w:sz w:val="20"/>
                <w:szCs w:val="20"/>
                <w:vertAlign w:val="subscript"/>
              </w:rPr>
              <w:t>2</w:t>
            </w:r>
            <w:r w:rsidR="00077C57" w:rsidRPr="00077C57">
              <w:rPr>
                <w:rFonts w:ascii="Times New Roman" w:hAnsi="Times New Roman" w:cs="Times New Roman"/>
                <w:color w:val="000000" w:themeColor="text1"/>
                <w:sz w:val="20"/>
                <w:szCs w:val="20"/>
              </w:rPr>
              <w:t>S is converted to SO</w:t>
            </w:r>
            <w:r w:rsidR="00077C57" w:rsidRPr="00077C57">
              <w:rPr>
                <w:rFonts w:ascii="Times New Roman" w:hAnsi="Times New Roman" w:cs="Times New Roman"/>
                <w:color w:val="000000" w:themeColor="text1"/>
                <w:sz w:val="20"/>
                <w:szCs w:val="20"/>
                <w:vertAlign w:val="subscript"/>
              </w:rPr>
              <w:t xml:space="preserve">2 </w:t>
            </w:r>
            <w:r w:rsidR="00077C57" w:rsidRPr="00077C57">
              <w:rPr>
                <w:rFonts w:ascii="Times New Roman" w:hAnsi="Times New Roman" w:cs="Times New Roman"/>
                <w:color w:val="000000" w:themeColor="text1"/>
                <w:sz w:val="20"/>
                <w:szCs w:val="20"/>
              </w:rPr>
              <w:t xml:space="preserve">and S. The modified </w:t>
            </w:r>
            <w:r w:rsidR="00077C57" w:rsidRPr="00077C57">
              <w:rPr>
                <w:rFonts w:ascii="Times New Roman" w:hAnsi="Times New Roman" w:cs="Times New Roman"/>
                <w:bCs/>
                <w:color w:val="000000" w:themeColor="text1"/>
                <w:sz w:val="20"/>
                <w:szCs w:val="20"/>
              </w:rPr>
              <w:t>Claus Process is generally limited to a sulfur recovery efficiency of 94%....97%. Higher recovery rates are achieved by adding a tail gas treatment unit.</w:t>
            </w:r>
          </w:p>
        </w:tc>
      </w:tr>
      <w:tr w:rsidR="00077C57" w:rsidRPr="00C85E05" w:rsidTr="007C094D">
        <w:trPr>
          <w:trHeight w:val="309"/>
          <w:jc w:val="center"/>
        </w:trPr>
        <w:tc>
          <w:tcPr>
            <w:tcW w:w="2810"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77C57" w:rsidRPr="00077C57" w:rsidRDefault="00077C57" w:rsidP="00077C57">
            <w:pPr>
              <w:autoSpaceDE w:val="0"/>
              <w:autoSpaceDN w:val="0"/>
              <w:adjustRightInd w:val="0"/>
              <w:spacing w:line="240" w:lineRule="auto"/>
              <w:rPr>
                <w:rFonts w:ascii="Times New Roman" w:hAnsi="Times New Roman" w:cs="Times New Roman"/>
                <w:bCs/>
                <w:color w:val="000000" w:themeColor="text1"/>
              </w:rPr>
            </w:pPr>
            <w:r w:rsidRPr="00077C57">
              <w:rPr>
                <w:rFonts w:ascii="Times New Roman" w:hAnsi="Times New Roman" w:cs="Times New Roman"/>
                <w:bCs/>
                <w:color w:val="000000" w:themeColor="text1"/>
              </w:rPr>
              <w:t>Oxygen Claus Process</w:t>
            </w:r>
          </w:p>
        </w:tc>
        <w:tc>
          <w:tcPr>
            <w:tcW w:w="541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77C57" w:rsidRPr="00077C57" w:rsidRDefault="00077C57" w:rsidP="00077C57">
            <w:pPr>
              <w:autoSpaceDE w:val="0"/>
              <w:autoSpaceDN w:val="0"/>
              <w:adjustRightInd w:val="0"/>
              <w:spacing w:line="240" w:lineRule="auto"/>
              <w:rPr>
                <w:rFonts w:ascii="Times New Roman" w:hAnsi="Times New Roman" w:cs="Times New Roman"/>
                <w:color w:val="000000" w:themeColor="text1"/>
                <w:sz w:val="20"/>
                <w:szCs w:val="20"/>
              </w:rPr>
            </w:pPr>
            <w:r w:rsidRPr="00077C57">
              <w:rPr>
                <w:rFonts w:ascii="Times New Roman" w:hAnsi="Times New Roman" w:cs="Times New Roman"/>
                <w:color w:val="000000" w:themeColor="text1"/>
                <w:sz w:val="20"/>
                <w:szCs w:val="20"/>
              </w:rPr>
              <w:t>This process uses</w:t>
            </w:r>
            <w:r>
              <w:rPr>
                <w:rFonts w:ascii="Times New Roman" w:hAnsi="Times New Roman" w:cs="Times New Roman"/>
                <w:color w:val="000000" w:themeColor="text1"/>
                <w:sz w:val="20"/>
                <w:szCs w:val="20"/>
              </w:rPr>
              <w:t xml:space="preserve"> an air/oxygen mixture to reduce the nitrogen content in the process flow for better plant efficiency.</w:t>
            </w:r>
          </w:p>
        </w:tc>
      </w:tr>
      <w:tr w:rsidR="007C094D" w:rsidRPr="00C85E05" w:rsidTr="007C094D">
        <w:trPr>
          <w:trHeight w:val="309"/>
          <w:jc w:val="center"/>
        </w:trPr>
        <w:tc>
          <w:tcPr>
            <w:tcW w:w="2810" w:type="dxa"/>
            <w:tcBorders>
              <w:top w:val="single" w:sz="4" w:space="0" w:color="000000" w:themeColor="text1"/>
              <w:bottom w:val="single" w:sz="18" w:space="0" w:color="000000" w:themeColor="text1"/>
              <w:right w:val="single" w:sz="4" w:space="0" w:color="000000" w:themeColor="text1"/>
            </w:tcBorders>
            <w:shd w:val="pct5" w:color="auto" w:fill="auto"/>
            <w:vAlign w:val="center"/>
          </w:tcPr>
          <w:p w:rsidR="007C094D" w:rsidRPr="00077C57" w:rsidRDefault="007C094D" w:rsidP="00077C57">
            <w:pPr>
              <w:autoSpaceDE w:val="0"/>
              <w:autoSpaceDN w:val="0"/>
              <w:adjustRightInd w:val="0"/>
              <w:spacing w:line="240" w:lineRule="auto"/>
              <w:rPr>
                <w:rFonts w:ascii="Times New Roman" w:hAnsi="Times New Roman" w:cs="Times New Roman"/>
                <w:bCs/>
                <w:color w:val="000000" w:themeColor="text1"/>
              </w:rPr>
            </w:pPr>
            <w:r>
              <w:rPr>
                <w:rFonts w:ascii="Times New Roman" w:hAnsi="Times New Roman" w:cs="Times New Roman"/>
                <w:bCs/>
                <w:color w:val="000000" w:themeColor="text1"/>
              </w:rPr>
              <w:t xml:space="preserve">Super Claus </w:t>
            </w:r>
          </w:p>
        </w:tc>
        <w:tc>
          <w:tcPr>
            <w:tcW w:w="5410" w:type="dxa"/>
            <w:tcBorders>
              <w:top w:val="single" w:sz="4" w:space="0" w:color="000000" w:themeColor="text1"/>
              <w:left w:val="single" w:sz="4" w:space="0" w:color="000000" w:themeColor="text1"/>
              <w:bottom w:val="single" w:sz="18" w:space="0" w:color="000000" w:themeColor="text1"/>
            </w:tcBorders>
            <w:shd w:val="pct5" w:color="auto" w:fill="auto"/>
            <w:vAlign w:val="center"/>
          </w:tcPr>
          <w:p w:rsidR="007C094D" w:rsidRPr="00077C57" w:rsidRDefault="007C094D" w:rsidP="007C094D">
            <w:pPr>
              <w:autoSpaceDE w:val="0"/>
              <w:autoSpaceDN w:val="0"/>
              <w:adjustRightInd w:val="0"/>
              <w:spacing w:line="240" w:lineRule="auto"/>
              <w:rPr>
                <w:rFonts w:ascii="Times New Roman" w:hAnsi="Times New Roman" w:cs="Times New Roman"/>
                <w:color w:val="000000" w:themeColor="text1"/>
                <w:sz w:val="20"/>
                <w:szCs w:val="20"/>
              </w:rPr>
            </w:pPr>
            <w:r w:rsidRPr="00077C57">
              <w:rPr>
                <w:rFonts w:ascii="Times New Roman" w:hAnsi="Times New Roman" w:cs="Times New Roman"/>
                <w:color w:val="000000" w:themeColor="text1"/>
                <w:sz w:val="20"/>
                <w:szCs w:val="20"/>
              </w:rPr>
              <w:t>This process uses</w:t>
            </w:r>
            <w:r>
              <w:rPr>
                <w:rFonts w:ascii="Times New Roman" w:hAnsi="Times New Roman" w:cs="Times New Roman"/>
                <w:color w:val="000000" w:themeColor="text1"/>
                <w:sz w:val="20"/>
                <w:szCs w:val="20"/>
              </w:rPr>
              <w:t xml:space="preserve"> a special catalyst material in the last catalytic reactor. </w:t>
            </w:r>
          </w:p>
        </w:tc>
      </w:tr>
    </w:tbl>
    <w:p w:rsidR="001A34EB" w:rsidRDefault="001A34EB" w:rsidP="001A34EB">
      <w:pPr>
        <w:rPr>
          <w:rFonts w:ascii="Times New Roman" w:eastAsia="Times New Roman" w:hAnsi="Times New Roman" w:cs="Times New Roman"/>
          <w:color w:val="000000" w:themeColor="text1"/>
          <w:sz w:val="24"/>
          <w:szCs w:val="24"/>
          <w:lang w:eastAsia="es-ES"/>
        </w:rPr>
      </w:pPr>
    </w:p>
    <w:p w:rsidR="00816C17" w:rsidRPr="00C85E05" w:rsidRDefault="00816C17" w:rsidP="00C85E05">
      <w:pPr>
        <w:autoSpaceDE w:val="0"/>
        <w:autoSpaceDN w:val="0"/>
        <w:adjustRightInd w:val="0"/>
        <w:jc w:val="center"/>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val="es-ES_tradnl" w:eastAsia="es-ES"/>
        </w:rPr>
        <w:br/>
      </w:r>
    </w:p>
    <w:p w:rsidR="002761A2" w:rsidRPr="002761A2" w:rsidRDefault="002761A2" w:rsidP="002761A2">
      <w:pPr>
        <w:rPr>
          <w:rFonts w:ascii="Times New Roman" w:eastAsia="Times New Roman" w:hAnsi="Times New Roman" w:cs="Times New Roman"/>
          <w:b/>
          <w:color w:val="000000" w:themeColor="text1"/>
          <w:sz w:val="24"/>
          <w:szCs w:val="24"/>
          <w:u w:val="double"/>
          <w:lang w:eastAsia="es-ES"/>
        </w:rPr>
      </w:pPr>
      <w:r w:rsidRPr="002761A2">
        <w:rPr>
          <w:rFonts w:ascii="Times New Roman" w:eastAsia="Times New Roman" w:hAnsi="Times New Roman" w:cs="Times New Roman"/>
          <w:b/>
          <w:color w:val="000000" w:themeColor="text1"/>
          <w:sz w:val="24"/>
          <w:szCs w:val="24"/>
          <w:u w:val="double"/>
          <w:lang w:eastAsia="es-ES"/>
        </w:rPr>
        <w:lastRenderedPageBreak/>
        <w:t>Técnicas de Análisis.</w:t>
      </w:r>
    </w:p>
    <w:p w:rsidR="002761A2" w:rsidRDefault="00816C17" w:rsidP="002761A2">
      <w:pPr>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El continuo desarrollo sobre los procesos de recuperación  de azufre, ha incrementado la demanda en el proceso eficiente de análisis técnicas  y del control de emisión. Los estrictos requisitos son colocados en los analizadores de proceso y especialmente en el analizador de gases de cola, para determinar los parámetros del aire de proceso. La tarea más  importante es la determinación de las concentraciones de sulfuro de hidrógeno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eastAsia="Times New Roman" w:hAnsi="Times New Roman" w:cs="Times New Roman"/>
          <w:color w:val="000000" w:themeColor="text1"/>
          <w:sz w:val="24"/>
          <w:szCs w:val="24"/>
          <w:lang w:eastAsia="es-ES"/>
        </w:rPr>
        <w:t xml:space="preserve"> y dióxido de azufre (SO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hAnsi="Times New Roman" w:cs="Times New Roman"/>
          <w:color w:val="000000" w:themeColor="text1"/>
          <w:sz w:val="24"/>
          <w:szCs w:val="24"/>
          <w:shd w:val="clear" w:color="auto" w:fill="FFFFFF"/>
        </w:rPr>
        <w:t>)</w:t>
      </w:r>
      <w:r w:rsidRPr="00C85E05">
        <w:rPr>
          <w:rFonts w:ascii="Times New Roman" w:eastAsia="Times New Roman" w:hAnsi="Times New Roman" w:cs="Times New Roman"/>
          <w:color w:val="000000" w:themeColor="text1"/>
          <w:sz w:val="24"/>
          <w:szCs w:val="24"/>
          <w:lang w:eastAsia="es-ES"/>
        </w:rPr>
        <w:t xml:space="preserve"> en el gas desulfurado (gas de cola) y después de éste, el cálculo de la relación </w:t>
      </w:r>
      <w:r w:rsidRPr="00C85E05">
        <w:rPr>
          <w:rFonts w:ascii="Times New Roman" w:eastAsia="Times New Roman" w:hAnsi="Times New Roman" w:cs="Times New Roman"/>
          <w:color w:val="000000" w:themeColor="text1"/>
          <w:sz w:val="24"/>
          <w:szCs w:val="24"/>
          <w:lang w:val="es-ES_tradnl" w:eastAsia="es-ES"/>
        </w:rPr>
        <w:t>H</w:t>
      </w:r>
      <w:r w:rsidRPr="00C85E05">
        <w:rPr>
          <w:rFonts w:ascii="Times New Roman" w:eastAsia="Times New Roman" w:hAnsi="Times New Roman" w:cs="Times New Roman"/>
          <w:color w:val="000000" w:themeColor="text1"/>
          <w:sz w:val="24"/>
          <w:szCs w:val="24"/>
          <w:vertAlign w:val="subscript"/>
          <w:lang w:val="es-ES_tradnl" w:eastAsia="es-ES"/>
        </w:rPr>
        <w:t>2</w:t>
      </w:r>
      <w:r w:rsidRPr="00C85E05">
        <w:rPr>
          <w:rFonts w:ascii="Times New Roman" w:eastAsia="Times New Roman" w:hAnsi="Times New Roman" w:cs="Times New Roman"/>
          <w:color w:val="000000" w:themeColor="text1"/>
          <w:sz w:val="24"/>
          <w:szCs w:val="24"/>
          <w:lang w:val="es-ES_tradnl" w:eastAsia="es-ES"/>
        </w:rPr>
        <w:t>S</w:t>
      </w:r>
      <w:r w:rsidRPr="00C85E05">
        <w:rPr>
          <w:rFonts w:ascii="Times New Roman" w:eastAsia="Times New Roman" w:hAnsi="Times New Roman" w:cs="Times New Roman"/>
          <w:color w:val="000000" w:themeColor="text1"/>
          <w:sz w:val="24"/>
          <w:szCs w:val="24"/>
          <w:lang w:eastAsia="es-ES"/>
        </w:rPr>
        <w:t xml:space="preserve"> / SO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eastAsia="Times New Roman" w:hAnsi="Times New Roman" w:cs="Times New Roman"/>
          <w:color w:val="000000" w:themeColor="text1"/>
          <w:sz w:val="24"/>
          <w:szCs w:val="24"/>
          <w:lang w:eastAsia="es-ES"/>
        </w:rPr>
        <w:t xml:space="preserve">. Esta relación es el único parámetro para el control de proceso directo a través de cantidad de aire de combustión alimentado al horno de la etapa térmica. La relación debe mantenerse  2:1 para ejecutar el proceso con una eficiencia óptima. </w:t>
      </w:r>
    </w:p>
    <w:p w:rsidR="002761A2" w:rsidRDefault="002761A2" w:rsidP="002761A2">
      <w:pPr>
        <w:rPr>
          <w:rFonts w:ascii="Times New Roman" w:eastAsia="Times New Roman" w:hAnsi="Times New Roman" w:cs="Times New Roman"/>
          <w:color w:val="000000" w:themeColor="text1"/>
          <w:sz w:val="24"/>
          <w:szCs w:val="24"/>
          <w:lang w:eastAsia="es-ES"/>
        </w:rPr>
      </w:pPr>
    </w:p>
    <w:p w:rsidR="00816C17" w:rsidRPr="002761A2" w:rsidRDefault="00816C17" w:rsidP="002761A2">
      <w:pPr>
        <w:rPr>
          <w:rFonts w:ascii="Times New Roman" w:eastAsia="Times New Roman" w:hAnsi="Times New Roman" w:cs="Times New Roman"/>
          <w:b/>
          <w:color w:val="000000" w:themeColor="text1"/>
          <w:sz w:val="24"/>
          <w:szCs w:val="24"/>
          <w:u w:val="double"/>
          <w:lang w:eastAsia="es-ES"/>
        </w:rPr>
      </w:pPr>
      <w:r w:rsidRPr="002761A2">
        <w:rPr>
          <w:rFonts w:ascii="Times New Roman" w:eastAsia="Times New Roman" w:hAnsi="Times New Roman" w:cs="Times New Roman"/>
          <w:b/>
          <w:color w:val="000000" w:themeColor="text1"/>
          <w:sz w:val="24"/>
          <w:szCs w:val="24"/>
          <w:u w:val="double"/>
          <w:lang w:eastAsia="es-ES"/>
        </w:rPr>
        <w:t>Desafíos</w:t>
      </w:r>
      <w:r w:rsidR="002761A2">
        <w:rPr>
          <w:rFonts w:ascii="Times New Roman" w:eastAsia="Times New Roman" w:hAnsi="Times New Roman" w:cs="Times New Roman"/>
          <w:b/>
          <w:color w:val="000000" w:themeColor="text1"/>
          <w:sz w:val="24"/>
          <w:szCs w:val="24"/>
          <w:u w:val="double"/>
          <w:lang w:eastAsia="es-ES"/>
        </w:rPr>
        <w:t>.</w:t>
      </w:r>
    </w:p>
    <w:p w:rsidR="00816C17" w:rsidRPr="00C85E05" w:rsidRDefault="00816C17" w:rsidP="002761A2">
      <w:pPr>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Existen dos desafíos principales de análisis que debe ser considerado cuando se elige el principio de medición del analizador:</w:t>
      </w:r>
    </w:p>
    <w:p w:rsidR="00816C17" w:rsidRPr="00C85E05" w:rsidRDefault="00816C17" w:rsidP="002761A2">
      <w:pPr>
        <w:pStyle w:val="Prrafodelista"/>
        <w:numPr>
          <w:ilvl w:val="0"/>
          <w:numId w:val="3"/>
        </w:numPr>
        <w:spacing w:after="0" w:line="360" w:lineRule="auto"/>
        <w:jc w:val="both"/>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Los otros componentes gaseosos pueden estar presentes en la muestra de gas, tales como CO</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eastAsia="Times New Roman" w:hAnsi="Times New Roman" w:cs="Times New Roman"/>
          <w:color w:val="000000" w:themeColor="text1"/>
          <w:sz w:val="24"/>
          <w:szCs w:val="24"/>
          <w:lang w:eastAsia="es-ES"/>
        </w:rPr>
        <w:t>, HC, COS y CS</w:t>
      </w:r>
      <w:r w:rsidRPr="00C85E05">
        <w:rPr>
          <w:rFonts w:ascii="Times New Roman" w:eastAsia="Times New Roman" w:hAnsi="Times New Roman" w:cs="Times New Roman"/>
          <w:color w:val="000000" w:themeColor="text1"/>
          <w:sz w:val="24"/>
          <w:szCs w:val="24"/>
          <w:vertAlign w:val="subscript"/>
          <w:lang w:eastAsia="es-ES"/>
        </w:rPr>
        <w:t>2</w:t>
      </w:r>
      <w:r w:rsidRPr="00C85E05">
        <w:rPr>
          <w:rFonts w:ascii="Times New Roman" w:eastAsia="Times New Roman" w:hAnsi="Times New Roman" w:cs="Times New Roman"/>
          <w:color w:val="000000" w:themeColor="text1"/>
          <w:sz w:val="24"/>
          <w:szCs w:val="24"/>
          <w:lang w:eastAsia="es-ES"/>
        </w:rPr>
        <w:t> con diferentes niveles de concentración. Así, el principio analizador debe ser libre de interferencias cruzadas.</w:t>
      </w:r>
    </w:p>
    <w:p w:rsidR="00816C17" w:rsidRPr="00C85E05" w:rsidRDefault="00816C17" w:rsidP="002761A2">
      <w:pPr>
        <w:pStyle w:val="Prrafodelista"/>
        <w:spacing w:after="0" w:line="360" w:lineRule="auto"/>
        <w:ind w:left="765"/>
        <w:jc w:val="both"/>
        <w:rPr>
          <w:rFonts w:ascii="Times New Roman" w:eastAsia="Times New Roman" w:hAnsi="Times New Roman" w:cs="Times New Roman"/>
          <w:color w:val="000000" w:themeColor="text1"/>
          <w:sz w:val="24"/>
          <w:szCs w:val="24"/>
          <w:lang w:eastAsia="es-ES"/>
        </w:rPr>
      </w:pPr>
    </w:p>
    <w:p w:rsidR="00816C17" w:rsidRPr="00C85E05" w:rsidRDefault="00816C17" w:rsidP="002761A2">
      <w:pPr>
        <w:pStyle w:val="Prrafodelista"/>
        <w:numPr>
          <w:ilvl w:val="0"/>
          <w:numId w:val="3"/>
        </w:numPr>
        <w:spacing w:after="0" w:line="360" w:lineRule="auto"/>
        <w:jc w:val="both"/>
        <w:rPr>
          <w:rFonts w:ascii="Times New Roman" w:eastAsia="Times New Roman" w:hAnsi="Times New Roman" w:cs="Times New Roman"/>
          <w:color w:val="000000" w:themeColor="text1"/>
          <w:sz w:val="24"/>
          <w:szCs w:val="24"/>
          <w:lang w:eastAsia="es-ES"/>
        </w:rPr>
      </w:pPr>
      <w:r w:rsidRPr="00C85E05">
        <w:rPr>
          <w:rFonts w:ascii="Times New Roman" w:eastAsia="Times New Roman" w:hAnsi="Times New Roman" w:cs="Times New Roman"/>
          <w:color w:val="000000" w:themeColor="text1"/>
          <w:sz w:val="24"/>
          <w:szCs w:val="24"/>
          <w:lang w:eastAsia="es-ES"/>
        </w:rPr>
        <w:t xml:space="preserve"> La muestra de gas está saturada por el vapor de azufre o incluso puede ser azufre elemental, entre otras, que puede bloquear las líneas de la muestra. Así, el  muestreo  del sistema entero debe  ser calentado a  una temperatura que evita de forma fiable de la condensación de azufre.</w:t>
      </w:r>
    </w:p>
    <w:p w:rsidR="00816C17" w:rsidRPr="00C85E05" w:rsidRDefault="00816C17" w:rsidP="002761A2">
      <w:pPr>
        <w:pStyle w:val="Prrafodelista"/>
        <w:spacing w:after="0" w:line="360" w:lineRule="auto"/>
        <w:jc w:val="both"/>
        <w:rPr>
          <w:rFonts w:ascii="Times New Roman" w:eastAsia="Times New Roman" w:hAnsi="Times New Roman" w:cs="Times New Roman"/>
          <w:color w:val="000000" w:themeColor="text1"/>
          <w:sz w:val="24"/>
          <w:szCs w:val="24"/>
          <w:lang w:eastAsia="es-ES"/>
        </w:rPr>
      </w:pPr>
    </w:p>
    <w:p w:rsidR="00816C17" w:rsidRPr="002761A2" w:rsidRDefault="00816C17" w:rsidP="002761A2">
      <w:pPr>
        <w:pStyle w:val="Prrafodelista"/>
        <w:spacing w:after="0" w:line="360" w:lineRule="auto"/>
        <w:ind w:left="0"/>
        <w:rPr>
          <w:rFonts w:ascii="Times New Roman" w:eastAsia="Times New Roman" w:hAnsi="Times New Roman" w:cs="Times New Roman"/>
          <w:b/>
          <w:color w:val="000000" w:themeColor="text1"/>
          <w:sz w:val="24"/>
          <w:szCs w:val="24"/>
          <w:u w:val="double"/>
          <w:lang w:eastAsia="es-ES"/>
        </w:rPr>
      </w:pPr>
      <w:r w:rsidRPr="00C85E05">
        <w:rPr>
          <w:rFonts w:ascii="Times New Roman" w:eastAsia="Times New Roman" w:hAnsi="Times New Roman" w:cs="Times New Roman"/>
          <w:color w:val="000000" w:themeColor="text1"/>
          <w:sz w:val="24"/>
          <w:szCs w:val="24"/>
          <w:lang w:eastAsia="es-ES"/>
        </w:rPr>
        <w:t xml:space="preserve"> </w:t>
      </w:r>
      <w:r w:rsidRPr="002761A2">
        <w:rPr>
          <w:rFonts w:ascii="Times New Roman" w:eastAsia="Times New Roman" w:hAnsi="Times New Roman" w:cs="Times New Roman"/>
          <w:b/>
          <w:color w:val="000000" w:themeColor="text1"/>
          <w:sz w:val="24"/>
          <w:szCs w:val="24"/>
          <w:u w:val="double"/>
          <w:lang w:eastAsia="es-ES"/>
        </w:rPr>
        <w:t>Solución de una mano</w:t>
      </w:r>
      <w:r w:rsidR="002761A2">
        <w:rPr>
          <w:rFonts w:ascii="Times New Roman" w:eastAsia="Times New Roman" w:hAnsi="Times New Roman" w:cs="Times New Roman"/>
          <w:b/>
          <w:color w:val="000000" w:themeColor="text1"/>
          <w:sz w:val="24"/>
          <w:szCs w:val="24"/>
          <w:u w:val="double"/>
          <w:lang w:eastAsia="es-ES"/>
        </w:rPr>
        <w:t>.</w:t>
      </w:r>
      <w:r w:rsidRPr="002761A2">
        <w:rPr>
          <w:rFonts w:ascii="Times New Roman" w:eastAsia="Times New Roman" w:hAnsi="Times New Roman" w:cs="Times New Roman"/>
          <w:b/>
          <w:color w:val="000000" w:themeColor="text1"/>
          <w:sz w:val="24"/>
          <w:szCs w:val="24"/>
          <w:u w:val="double"/>
          <w:lang w:eastAsia="es-ES"/>
        </w:rPr>
        <w:t xml:space="preserve"> </w:t>
      </w:r>
    </w:p>
    <w:p w:rsidR="00816C17" w:rsidRDefault="00816C17" w:rsidP="00202B5C">
      <w:pPr>
        <w:rPr>
          <w:rFonts w:ascii="Times New Roman" w:eastAsia="Times New Roman" w:hAnsi="Times New Roman" w:cs="Times New Roman"/>
          <w:b/>
          <w:color w:val="000000" w:themeColor="text1"/>
          <w:sz w:val="24"/>
          <w:szCs w:val="24"/>
          <w:vertAlign w:val="superscript"/>
          <w:lang w:eastAsia="es-ES"/>
        </w:rPr>
      </w:pPr>
      <w:r w:rsidRPr="002761A2">
        <w:rPr>
          <w:rFonts w:ascii="Times New Roman" w:eastAsia="Times New Roman" w:hAnsi="Times New Roman" w:cs="Times New Roman"/>
          <w:color w:val="000000" w:themeColor="text1"/>
          <w:sz w:val="24"/>
          <w:szCs w:val="24"/>
          <w:lang w:eastAsia="es-ES"/>
        </w:rPr>
        <w:t xml:space="preserve">“Siemens Process Analytics, es capaz de suministrar llave en mano al analizador de sistemas de las plantas Claus, incluido el sistema CEM, a lo largo de la </w:t>
      </w:r>
      <w:r w:rsidR="002761A2">
        <w:rPr>
          <w:rFonts w:ascii="Times New Roman" w:eastAsia="Times New Roman" w:hAnsi="Times New Roman" w:cs="Times New Roman"/>
          <w:color w:val="000000" w:themeColor="text1"/>
          <w:sz w:val="24"/>
          <w:szCs w:val="24"/>
          <w:lang w:eastAsia="es-ES"/>
        </w:rPr>
        <w:lastRenderedPageBreak/>
        <w:t>p</w:t>
      </w:r>
      <w:r w:rsidRPr="002761A2">
        <w:rPr>
          <w:rFonts w:ascii="Times New Roman" w:eastAsia="Times New Roman" w:hAnsi="Times New Roman" w:cs="Times New Roman"/>
          <w:color w:val="000000" w:themeColor="text1"/>
          <w:sz w:val="24"/>
          <w:szCs w:val="24"/>
          <w:lang w:eastAsia="es-ES"/>
        </w:rPr>
        <w:t>lanificación de ingeniería, puesta en marcha, y capacitación de personas”.</w:t>
      </w:r>
      <w:r w:rsidRPr="002761A2">
        <w:rPr>
          <w:rFonts w:ascii="Times New Roman" w:eastAsia="Times New Roman" w:hAnsi="Times New Roman" w:cs="Times New Roman"/>
          <w:b/>
          <w:color w:val="000000" w:themeColor="text1"/>
          <w:sz w:val="24"/>
          <w:szCs w:val="24"/>
          <w:vertAlign w:val="superscript"/>
          <w:lang w:eastAsia="es-ES"/>
        </w:rPr>
        <w:t>[4]</w:t>
      </w:r>
    </w:p>
    <w:p w:rsidR="002761A2" w:rsidRPr="00202B5C" w:rsidRDefault="002761A2" w:rsidP="00202B5C">
      <w:pPr>
        <w:rPr>
          <w:rFonts w:ascii="Times New Roman" w:eastAsia="Times New Roman" w:hAnsi="Times New Roman" w:cs="Times New Roman"/>
          <w:b/>
          <w:color w:val="000000" w:themeColor="text1"/>
          <w:sz w:val="24"/>
          <w:szCs w:val="24"/>
          <w:lang w:eastAsia="es-ES"/>
        </w:rPr>
      </w:pPr>
    </w:p>
    <w:p w:rsidR="002761A2" w:rsidRPr="00C85E05" w:rsidRDefault="002761A2" w:rsidP="00202B5C">
      <w:pPr>
        <w:tabs>
          <w:tab w:val="left" w:pos="0"/>
        </w:tabs>
        <w:rPr>
          <w:rFonts w:ascii="Times New Roman" w:hAnsi="Times New Roman" w:cs="Times New Roman"/>
          <w:bCs/>
          <w:color w:val="000000" w:themeColor="text1"/>
          <w:sz w:val="24"/>
          <w:szCs w:val="24"/>
          <w:lang w:val="en-US"/>
        </w:rPr>
      </w:pPr>
      <w:r w:rsidRPr="00A903F3">
        <w:rPr>
          <w:rFonts w:ascii="Times New Roman" w:hAnsi="Times New Roman" w:cs="Times New Roman"/>
          <w:b/>
        </w:rPr>
        <w:t>TABLA</w:t>
      </w:r>
      <w:r>
        <w:rPr>
          <w:rFonts w:ascii="Times New Roman" w:hAnsi="Times New Roman" w:cs="Times New Roman"/>
          <w:b/>
        </w:rPr>
        <w:t xml:space="preserve"> III</w:t>
      </w:r>
      <w:r w:rsidRPr="00A903F3">
        <w:rPr>
          <w:rFonts w:ascii="Times New Roman" w:hAnsi="Times New Roman" w:cs="Times New Roman"/>
          <w:b/>
        </w:rPr>
        <w:t xml:space="preserve">. </w:t>
      </w:r>
      <w:r w:rsidRPr="002761A2">
        <w:rPr>
          <w:rFonts w:ascii="Times New Roman" w:hAnsi="Times New Roman" w:cs="Times New Roman"/>
          <w:b/>
          <w:iCs/>
          <w:color w:val="000000" w:themeColor="text1"/>
          <w:lang w:val="en-US"/>
        </w:rPr>
        <w:t>Analysis measuring tasks and suitable Siemens analyzers.</w:t>
      </w:r>
      <w:r w:rsidRPr="002761A2">
        <w:rPr>
          <w:rFonts w:ascii="Times New Roman" w:hAnsi="Times New Roman" w:cs="Times New Roman"/>
          <w:iCs/>
          <w:color w:val="000000" w:themeColor="text1"/>
          <w:sz w:val="20"/>
          <w:szCs w:val="20"/>
        </w:rPr>
        <w:t xml:space="preserve"> </w:t>
      </w:r>
      <w:r w:rsidRPr="002761A2">
        <w:rPr>
          <w:rFonts w:ascii="Times New Roman" w:hAnsi="Times New Roman" w:cs="Times New Roman"/>
          <w:bCs/>
          <w:color w:val="000000" w:themeColor="text1"/>
          <w:sz w:val="20"/>
          <w:szCs w:val="20"/>
        </w:rPr>
        <w:t>Fuente:</w:t>
      </w:r>
      <w:r w:rsidRPr="002761A2">
        <w:rPr>
          <w:rFonts w:ascii="Times New Roman" w:hAnsi="Times New Roman" w:cs="Times New Roman"/>
          <w:color w:val="000000" w:themeColor="text1"/>
          <w:sz w:val="20"/>
          <w:szCs w:val="20"/>
        </w:rPr>
        <w:t xml:space="preserve"> Revista Científica Oil and Gas Industry. Vol 30 1 diciembre de 2007 (pág.3).</w:t>
      </w:r>
    </w:p>
    <w:tbl>
      <w:tblPr>
        <w:tblStyle w:val="Tablaconcuadrcula"/>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pct5" w:color="auto" w:fill="auto"/>
        <w:tblLook w:val="04A0" w:firstRow="1" w:lastRow="0" w:firstColumn="1" w:lastColumn="0" w:noHBand="0" w:noVBand="1"/>
      </w:tblPr>
      <w:tblGrid>
        <w:gridCol w:w="684"/>
        <w:gridCol w:w="2056"/>
        <w:gridCol w:w="2740"/>
        <w:gridCol w:w="2740"/>
      </w:tblGrid>
      <w:tr w:rsidR="002761A2" w:rsidRPr="00C85E05" w:rsidTr="002761A2">
        <w:trPr>
          <w:trHeight w:val="57"/>
          <w:jc w:val="center"/>
        </w:trPr>
        <w:tc>
          <w:tcPr>
            <w:tcW w:w="2740" w:type="dxa"/>
            <w:gridSpan w:val="2"/>
            <w:tcBorders>
              <w:top w:val="single" w:sz="18" w:space="0" w:color="000000" w:themeColor="text1"/>
              <w:bottom w:val="single" w:sz="18" w:space="0" w:color="000000" w:themeColor="text1"/>
              <w:right w:val="single" w:sz="4" w:space="0" w:color="000000" w:themeColor="text1"/>
            </w:tcBorders>
            <w:shd w:val="pct5" w:color="auto" w:fill="auto"/>
            <w:vAlign w:val="center"/>
          </w:tcPr>
          <w:p w:rsidR="002761A2" w:rsidRDefault="002761A2" w:rsidP="005A7A2E">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Sampling point</w:t>
            </w:r>
          </w:p>
          <w:p w:rsidR="002761A2" w:rsidRPr="00C85E05" w:rsidRDefault="002761A2" w:rsidP="005A7A2E">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Sampling stream </w:t>
            </w:r>
          </w:p>
        </w:tc>
        <w:tc>
          <w:tcPr>
            <w:tcW w:w="2740" w:type="dxa"/>
            <w:tcBorders>
              <w:top w:val="single" w:sz="18" w:space="0" w:color="000000" w:themeColor="text1"/>
              <w:left w:val="single" w:sz="4" w:space="0" w:color="000000" w:themeColor="text1"/>
              <w:bottom w:val="single" w:sz="18" w:space="0" w:color="000000" w:themeColor="text1"/>
              <w:right w:val="single" w:sz="4" w:space="0" w:color="000000" w:themeColor="text1"/>
            </w:tcBorders>
            <w:shd w:val="pct5" w:color="auto" w:fill="auto"/>
            <w:vAlign w:val="center"/>
          </w:tcPr>
          <w:p w:rsidR="002761A2" w:rsidRPr="00C85E05" w:rsidRDefault="002761A2" w:rsidP="005A7A2E">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Measuring Components</w:t>
            </w:r>
          </w:p>
        </w:tc>
        <w:tc>
          <w:tcPr>
            <w:tcW w:w="2740" w:type="dxa"/>
            <w:tcBorders>
              <w:top w:val="single" w:sz="18" w:space="0" w:color="000000" w:themeColor="text1"/>
              <w:left w:val="single" w:sz="4" w:space="0" w:color="000000" w:themeColor="text1"/>
              <w:bottom w:val="single" w:sz="18" w:space="0" w:color="000000" w:themeColor="text1"/>
            </w:tcBorders>
            <w:shd w:val="pct5" w:color="auto" w:fill="auto"/>
            <w:vAlign w:val="center"/>
          </w:tcPr>
          <w:p w:rsidR="002761A2" w:rsidRPr="00C85E05" w:rsidRDefault="002761A2" w:rsidP="005A7A2E">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Suitable Siemens Analyzer</w:t>
            </w:r>
          </w:p>
        </w:tc>
      </w:tr>
      <w:tr w:rsidR="002761A2" w:rsidRPr="00C85E05" w:rsidTr="00096371">
        <w:trPr>
          <w:jc w:val="center"/>
        </w:trPr>
        <w:tc>
          <w:tcPr>
            <w:tcW w:w="684" w:type="dxa"/>
            <w:tcBorders>
              <w:top w:val="single" w:sz="18"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2056" w:type="dxa"/>
            <w:tcBorders>
              <w:top w:val="single" w:sz="18"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Process gas feed</w:t>
            </w:r>
          </w:p>
        </w:tc>
        <w:tc>
          <w:tcPr>
            <w:tcW w:w="274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,CO</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HC</w:t>
            </w:r>
          </w:p>
        </w:tc>
        <w:tc>
          <w:tcPr>
            <w:tcW w:w="2740" w:type="dxa"/>
            <w:tcBorders>
              <w:top w:val="single" w:sz="18" w:space="0" w:color="000000" w:themeColor="text1"/>
              <w:left w:val="single" w:sz="4" w:space="0" w:color="000000" w:themeColor="text1"/>
              <w:bottom w:val="single" w:sz="4" w:space="0" w:color="000000" w:themeColor="text1"/>
            </w:tcBorders>
            <w:shd w:val="pct5" w:color="auto" w:fill="auto"/>
            <w:vAlign w:val="center"/>
          </w:tcPr>
          <w:p w:rsidR="002761A2"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MAXUM Claus</w:t>
            </w:r>
          </w:p>
          <w:p w:rsidR="002761A2" w:rsidRPr="00077C57"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FIDAMAT 6</w:t>
            </w:r>
          </w:p>
        </w:tc>
      </w:tr>
      <w:tr w:rsidR="002761A2"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Inlet of first catalytic converter</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2761A2" w:rsidRPr="00077C57" w:rsidRDefault="002761A2"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2761A2" w:rsidRPr="00077C57"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MAXUM Claus</w:t>
            </w:r>
          </w:p>
        </w:tc>
      </w:tr>
      <w:tr w:rsidR="00096371"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Outlet of firts catalytic converter</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96371" w:rsidRDefault="00096371" w:rsidP="00096371">
            <w:pPr>
              <w:spacing w:line="240" w:lineRule="auto"/>
              <w:jc w:val="left"/>
            </w:pPr>
            <w:r w:rsidRPr="00361ABA">
              <w:rPr>
                <w:rFonts w:ascii="Times New Roman" w:hAnsi="Times New Roman" w:cs="Times New Roman"/>
                <w:color w:val="000000" w:themeColor="text1"/>
                <w:sz w:val="20"/>
                <w:szCs w:val="20"/>
              </w:rPr>
              <w:t>MAXUM Claus</w:t>
            </w:r>
          </w:p>
        </w:tc>
      </w:tr>
      <w:tr w:rsidR="00096371"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Outlet of  last catalytic converter</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96371" w:rsidRDefault="00096371" w:rsidP="00096371">
            <w:pPr>
              <w:spacing w:line="240" w:lineRule="auto"/>
              <w:jc w:val="left"/>
            </w:pPr>
            <w:r w:rsidRPr="00361ABA">
              <w:rPr>
                <w:rFonts w:ascii="Times New Roman" w:hAnsi="Times New Roman" w:cs="Times New Roman"/>
                <w:color w:val="000000" w:themeColor="text1"/>
                <w:sz w:val="20"/>
                <w:szCs w:val="20"/>
              </w:rPr>
              <w:t>MAXUM Claus</w:t>
            </w:r>
          </w:p>
        </w:tc>
      </w:tr>
      <w:tr w:rsidR="00096371"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Tail gas downstream the last condenser </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096371" w:rsidRP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COS,CS</w:t>
            </w:r>
            <w:r w:rsidRPr="00096371">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N</w:t>
            </w:r>
            <w:r w:rsidRPr="00096371">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H</w:t>
            </w:r>
            <w:r w:rsidRPr="00096371">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O, O</w:t>
            </w:r>
            <w:r w:rsidRPr="00096371">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96371" w:rsidRDefault="00096371" w:rsidP="00096371">
            <w:pPr>
              <w:spacing w:line="240" w:lineRule="auto"/>
              <w:jc w:val="left"/>
              <w:rPr>
                <w:rFonts w:ascii="Times New Roman" w:hAnsi="Times New Roman" w:cs="Times New Roman"/>
                <w:color w:val="000000" w:themeColor="text1"/>
                <w:sz w:val="20"/>
                <w:szCs w:val="20"/>
              </w:rPr>
            </w:pPr>
            <w:r w:rsidRPr="00361ABA">
              <w:rPr>
                <w:rFonts w:ascii="Times New Roman" w:hAnsi="Times New Roman" w:cs="Times New Roman"/>
                <w:color w:val="000000" w:themeColor="text1"/>
                <w:sz w:val="20"/>
                <w:szCs w:val="20"/>
              </w:rPr>
              <w:t>MAXUM Claus</w:t>
            </w:r>
          </w:p>
          <w:p w:rsidR="00096371" w:rsidRPr="00361ABA" w:rsidRDefault="00096371" w:rsidP="00096371">
            <w:pPr>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OXYMAT 6</w:t>
            </w:r>
          </w:p>
        </w:tc>
      </w:tr>
      <w:tr w:rsidR="00096371"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At the sulfur collection pit</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5A7A2E">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S,SO</w:t>
            </w:r>
            <w:r w:rsidRPr="002761A2">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96371" w:rsidRDefault="00096371" w:rsidP="005A7A2E">
            <w:pPr>
              <w:autoSpaceDE w:val="0"/>
              <w:autoSpaceDN w:val="0"/>
              <w:adjustRightInd w:val="0"/>
              <w:spacing w:line="240" w:lineRule="auto"/>
              <w:jc w:val="left"/>
              <w:rPr>
                <w:rFonts w:ascii="Times New Roman" w:hAnsi="Times New Roman" w:cs="Times New Roman"/>
                <w:color w:val="000000" w:themeColor="text1"/>
                <w:sz w:val="20"/>
                <w:szCs w:val="20"/>
              </w:rPr>
            </w:pPr>
            <w:r w:rsidRPr="00361ABA">
              <w:rPr>
                <w:rFonts w:ascii="Times New Roman" w:hAnsi="Times New Roman" w:cs="Times New Roman"/>
                <w:color w:val="000000" w:themeColor="text1"/>
                <w:sz w:val="20"/>
                <w:szCs w:val="20"/>
              </w:rPr>
              <w:t>MAXUM Claus</w:t>
            </w:r>
          </w:p>
        </w:tc>
      </w:tr>
      <w:tr w:rsidR="00096371" w:rsidRPr="00C85E05" w:rsidTr="00096371">
        <w:trPr>
          <w:jc w:val="center"/>
        </w:trPr>
        <w:tc>
          <w:tcPr>
            <w:tcW w:w="684"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2761A2">
            <w:pPr>
              <w:autoSpaceDE w:val="0"/>
              <w:autoSpaceDN w:val="0"/>
              <w:adjustRightInd w:val="0"/>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056" w:type="dxa"/>
            <w:tcBorders>
              <w:top w:val="single" w:sz="4" w:space="0" w:color="000000" w:themeColor="text1"/>
              <w:bottom w:val="single" w:sz="4" w:space="0" w:color="000000" w:themeColor="text1"/>
              <w:right w:val="single" w:sz="4" w:space="0" w:color="000000" w:themeColor="text1"/>
            </w:tcBorders>
            <w:shd w:val="pct5" w:color="auto" w:fill="auto"/>
            <w:vAlign w:val="center"/>
          </w:tcPr>
          <w:p w:rsidR="00096371" w:rsidRDefault="00096371" w:rsidP="00096371">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Before/at the stack (CEM)</w:t>
            </w:r>
          </w:p>
        </w:tc>
        <w:tc>
          <w:tcPr>
            <w:tcW w:w="2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vAlign w:val="center"/>
          </w:tcPr>
          <w:p w:rsidR="00096371" w:rsidRPr="00096371" w:rsidRDefault="00096371" w:rsidP="002761A2">
            <w:pPr>
              <w:autoSpaceDE w:val="0"/>
              <w:autoSpaceDN w:val="0"/>
              <w:adjustRightInd w:val="0"/>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SO</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,CO</w:t>
            </w:r>
            <w:r w:rsidRPr="002761A2">
              <w:rPr>
                <w:rFonts w:ascii="Times New Roman" w:hAnsi="Times New Roman" w:cs="Times New Roman"/>
                <w:color w:val="000000" w:themeColor="text1"/>
                <w:sz w:val="20"/>
                <w:szCs w:val="20"/>
                <w:vertAlign w:val="subscript"/>
              </w:rPr>
              <w:t>2</w:t>
            </w:r>
            <w:r>
              <w:rPr>
                <w:rFonts w:ascii="Times New Roman" w:hAnsi="Times New Roman" w:cs="Times New Roman"/>
                <w:color w:val="000000" w:themeColor="text1"/>
                <w:sz w:val="20"/>
                <w:szCs w:val="20"/>
              </w:rPr>
              <w:t>, NO</w:t>
            </w:r>
            <w:r w:rsidRPr="00096371">
              <w:rPr>
                <w:rFonts w:ascii="Times New Roman" w:hAnsi="Times New Roman" w:cs="Times New Roman"/>
                <w:color w:val="000000" w:themeColor="text1"/>
                <w:sz w:val="20"/>
                <w:szCs w:val="20"/>
                <w:vertAlign w:val="subscript"/>
              </w:rPr>
              <w:t>X</w:t>
            </w:r>
            <w:r>
              <w:rPr>
                <w:rFonts w:ascii="Times New Roman" w:hAnsi="Times New Roman" w:cs="Times New Roman"/>
                <w:color w:val="000000" w:themeColor="text1"/>
                <w:sz w:val="20"/>
                <w:szCs w:val="20"/>
              </w:rPr>
              <w:t>, O</w:t>
            </w:r>
            <w:r w:rsidRPr="00096371">
              <w:rPr>
                <w:rFonts w:ascii="Times New Roman" w:hAnsi="Times New Roman" w:cs="Times New Roman"/>
                <w:color w:val="000000" w:themeColor="text1"/>
                <w:sz w:val="20"/>
                <w:szCs w:val="20"/>
                <w:vertAlign w:val="subscript"/>
              </w:rPr>
              <w:t>2</w:t>
            </w:r>
          </w:p>
        </w:tc>
        <w:tc>
          <w:tcPr>
            <w:tcW w:w="2740" w:type="dxa"/>
            <w:tcBorders>
              <w:top w:val="single" w:sz="4" w:space="0" w:color="000000" w:themeColor="text1"/>
              <w:left w:val="single" w:sz="4" w:space="0" w:color="000000" w:themeColor="text1"/>
              <w:bottom w:val="single" w:sz="4" w:space="0" w:color="000000" w:themeColor="text1"/>
            </w:tcBorders>
            <w:shd w:val="pct5" w:color="auto" w:fill="auto"/>
            <w:vAlign w:val="center"/>
          </w:tcPr>
          <w:p w:rsidR="00096371" w:rsidRDefault="00096371" w:rsidP="00096371">
            <w:pPr>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ULTRAMAT 6</w:t>
            </w:r>
          </w:p>
          <w:p w:rsidR="00096371" w:rsidRPr="00361ABA" w:rsidRDefault="00096371" w:rsidP="00096371">
            <w:pPr>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OXYMAT 6</w:t>
            </w:r>
          </w:p>
        </w:tc>
      </w:tr>
      <w:tr w:rsidR="00096371" w:rsidRPr="00C85E05" w:rsidTr="00096371">
        <w:trPr>
          <w:jc w:val="center"/>
        </w:trPr>
        <w:tc>
          <w:tcPr>
            <w:tcW w:w="8220" w:type="dxa"/>
            <w:gridSpan w:val="4"/>
            <w:tcBorders>
              <w:top w:val="single" w:sz="4" w:space="0" w:color="000000" w:themeColor="text1"/>
              <w:bottom w:val="single" w:sz="18" w:space="0" w:color="000000" w:themeColor="text1"/>
            </w:tcBorders>
            <w:shd w:val="pct5" w:color="auto" w:fill="auto"/>
            <w:vAlign w:val="center"/>
          </w:tcPr>
          <w:p w:rsidR="00096371" w:rsidRDefault="00096371" w:rsidP="00096371">
            <w:pPr>
              <w:spacing w:line="240"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Measurements at MP 3, 4 and 5 can be performed with just one Analyzer usisng simple stream switching.</w:t>
            </w:r>
          </w:p>
        </w:tc>
      </w:tr>
    </w:tbl>
    <w:p w:rsidR="002761A2" w:rsidRDefault="002761A2" w:rsidP="002761A2">
      <w:pPr>
        <w:rPr>
          <w:rFonts w:ascii="Times New Roman" w:eastAsia="Times New Roman" w:hAnsi="Times New Roman" w:cs="Times New Roman"/>
          <w:color w:val="000000" w:themeColor="text1"/>
          <w:sz w:val="24"/>
          <w:szCs w:val="24"/>
          <w:lang w:eastAsia="es-ES"/>
        </w:rPr>
      </w:pPr>
    </w:p>
    <w:p w:rsidR="009173C2" w:rsidRDefault="00816C17" w:rsidP="009173C2">
      <w:pPr>
        <w:tabs>
          <w:tab w:val="left" w:pos="0"/>
        </w:tabs>
        <w:jc w:val="center"/>
        <w:rPr>
          <w:rFonts w:ascii="Times New Roman" w:hAnsi="Times New Roman" w:cs="Times New Roman"/>
          <w:bCs/>
          <w:color w:val="000000" w:themeColor="text1"/>
          <w:sz w:val="24"/>
          <w:szCs w:val="24"/>
          <w:lang w:val="en-US"/>
        </w:rPr>
      </w:pPr>
      <w:r w:rsidRPr="00C85E05">
        <w:rPr>
          <w:rFonts w:ascii="Times New Roman" w:hAnsi="Times New Roman" w:cs="Times New Roman"/>
          <w:bCs/>
          <w:noProof/>
          <w:color w:val="000000" w:themeColor="text1"/>
          <w:sz w:val="24"/>
          <w:szCs w:val="24"/>
          <w:lang w:val="es-VE" w:eastAsia="es-VE"/>
        </w:rPr>
        <w:drawing>
          <wp:anchor distT="0" distB="0" distL="114300" distR="114300" simplePos="0" relativeHeight="251665408" behindDoc="0" locked="0" layoutInCell="1" allowOverlap="1">
            <wp:simplePos x="0" y="0"/>
            <wp:positionH relativeFrom="column">
              <wp:posOffset>1245870</wp:posOffset>
            </wp:positionH>
            <wp:positionV relativeFrom="paragraph">
              <wp:posOffset>19050</wp:posOffset>
            </wp:positionV>
            <wp:extent cx="2752725" cy="2305050"/>
            <wp:effectExtent l="19050" t="19050" r="28575" b="1905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52725" cy="2305050"/>
                    </a:xfrm>
                    <a:prstGeom prst="rect">
                      <a:avLst/>
                    </a:prstGeom>
                    <a:noFill/>
                    <a:ln w="19050">
                      <a:solidFill>
                        <a:schemeClr val="tx1"/>
                      </a:solidFill>
                      <a:miter lim="800000"/>
                      <a:headEnd/>
                      <a:tailEnd/>
                    </a:ln>
                  </pic:spPr>
                </pic:pic>
              </a:graphicData>
            </a:graphic>
          </wp:anchor>
        </w:drawing>
      </w: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9173C2" w:rsidRDefault="009173C2" w:rsidP="009173C2">
      <w:pPr>
        <w:tabs>
          <w:tab w:val="left" w:pos="0"/>
        </w:tabs>
        <w:rPr>
          <w:rFonts w:ascii="Times New Roman" w:hAnsi="Times New Roman" w:cs="Times New Roman"/>
          <w:b/>
        </w:rPr>
      </w:pPr>
    </w:p>
    <w:p w:rsidR="00816C17" w:rsidRPr="009173C2" w:rsidRDefault="005A7A2E" w:rsidP="009173C2">
      <w:pPr>
        <w:tabs>
          <w:tab w:val="left" w:pos="0"/>
        </w:tabs>
        <w:rPr>
          <w:rFonts w:ascii="Times New Roman" w:hAnsi="Times New Roman" w:cs="Times New Roman"/>
          <w:bCs/>
          <w:color w:val="000000" w:themeColor="text1"/>
          <w:sz w:val="24"/>
          <w:szCs w:val="24"/>
          <w:lang w:val="en-US"/>
        </w:rPr>
      </w:pPr>
      <w:r>
        <w:rPr>
          <w:rFonts w:ascii="Times New Roman" w:hAnsi="Times New Roman" w:cs="Times New Roman"/>
          <w:b/>
        </w:rPr>
        <w:t>FIGURA V</w:t>
      </w:r>
      <w:r w:rsidRPr="00612EF2">
        <w:rPr>
          <w:rFonts w:ascii="Times New Roman" w:hAnsi="Times New Roman" w:cs="Times New Roman"/>
          <w:b/>
        </w:rPr>
        <w:t xml:space="preserve">. </w:t>
      </w:r>
      <w:r w:rsidRPr="005A7A2E">
        <w:rPr>
          <w:rFonts w:ascii="Times New Roman" w:hAnsi="Times New Roman" w:cs="Times New Roman"/>
          <w:b/>
          <w:iCs/>
          <w:color w:val="000000" w:themeColor="text1"/>
          <w:lang w:val="en-US"/>
        </w:rPr>
        <w:t>MAXUM ed. II Claus analyzer</w:t>
      </w:r>
      <w:r w:rsidRPr="005A7A2E">
        <w:rPr>
          <w:rFonts w:ascii="Times New Roman" w:eastAsia="Times New Roman" w:hAnsi="Times New Roman" w:cs="Times New Roman"/>
          <w:b/>
          <w:color w:val="000000" w:themeColor="text1"/>
          <w:lang w:eastAsia="es-ES"/>
        </w:rPr>
        <w:t>.</w:t>
      </w:r>
      <w:r w:rsidRPr="00C85E05">
        <w:rPr>
          <w:rFonts w:ascii="Times New Roman" w:eastAsia="Times New Roman" w:hAnsi="Times New Roman" w:cs="Times New Roman"/>
          <w:color w:val="000000" w:themeColor="text1"/>
          <w:sz w:val="24"/>
          <w:szCs w:val="24"/>
          <w:lang w:eastAsia="es-ES"/>
        </w:rPr>
        <w:t xml:space="preserve"> </w:t>
      </w:r>
      <w:r w:rsidR="00816C17" w:rsidRPr="009173C2">
        <w:rPr>
          <w:rFonts w:ascii="Times New Roman" w:hAnsi="Times New Roman" w:cs="Times New Roman"/>
          <w:iCs/>
          <w:color w:val="000000" w:themeColor="text1"/>
          <w:sz w:val="20"/>
          <w:szCs w:val="20"/>
        </w:rPr>
        <w:t>Fuente:</w:t>
      </w:r>
      <w:r w:rsidR="00816C17" w:rsidRPr="009173C2">
        <w:rPr>
          <w:rFonts w:ascii="Times New Roman" w:hAnsi="Times New Roman" w:cs="Times New Roman"/>
          <w:color w:val="000000" w:themeColor="text1"/>
          <w:sz w:val="20"/>
          <w:szCs w:val="20"/>
        </w:rPr>
        <w:t xml:space="preserve"> Revista Científica Oil and Gas Industry. Vol 30, 1 diciembre de 2007 (pág. 4).</w:t>
      </w:r>
    </w:p>
    <w:p w:rsidR="00202B5C" w:rsidRPr="004B6F6F" w:rsidRDefault="00202B5C" w:rsidP="00202B5C">
      <w:pPr>
        <w:autoSpaceDE w:val="0"/>
        <w:autoSpaceDN w:val="0"/>
        <w:adjustRightInd w:val="0"/>
        <w:ind w:right="1701"/>
        <w:rPr>
          <w:rFonts w:ascii="Times New Roman" w:hAnsi="Times New Roman" w:cs="Times New Roman"/>
          <w:b/>
          <w:sz w:val="26"/>
          <w:szCs w:val="26"/>
          <w:u w:val="single"/>
          <w:lang w:val="es-VE"/>
        </w:rPr>
      </w:pPr>
      <w:r w:rsidRPr="004B6F6F">
        <w:rPr>
          <w:rFonts w:ascii="Times New Roman" w:hAnsi="Times New Roman" w:cs="Times New Roman"/>
          <w:b/>
          <w:sz w:val="26"/>
          <w:szCs w:val="26"/>
          <w:lang w:val="es-VE"/>
        </w:rPr>
        <w:lastRenderedPageBreak/>
        <w:t>3.</w:t>
      </w:r>
      <w:r>
        <w:rPr>
          <w:rFonts w:ascii="Times New Roman" w:hAnsi="Times New Roman" w:cs="Times New Roman"/>
          <w:b/>
          <w:sz w:val="26"/>
          <w:szCs w:val="26"/>
          <w:lang w:val="es-VE"/>
        </w:rPr>
        <w:t>2</w:t>
      </w:r>
      <w:r w:rsidRPr="004B6F6F">
        <w:rPr>
          <w:rFonts w:ascii="Times New Roman" w:hAnsi="Times New Roman" w:cs="Times New Roman"/>
          <w:b/>
          <w:sz w:val="26"/>
          <w:szCs w:val="26"/>
          <w:lang w:val="es-VE"/>
        </w:rPr>
        <w:t xml:space="preserve">.  </w:t>
      </w:r>
      <w:r>
        <w:rPr>
          <w:rFonts w:ascii="Times New Roman" w:hAnsi="Times New Roman" w:cs="Times New Roman"/>
          <w:b/>
          <w:sz w:val="26"/>
          <w:szCs w:val="26"/>
          <w:u w:val="single"/>
        </w:rPr>
        <w:t>Objetivos</w:t>
      </w:r>
      <w:r w:rsidRPr="004B6F6F">
        <w:rPr>
          <w:rFonts w:ascii="Times New Roman" w:hAnsi="Times New Roman" w:cs="Times New Roman"/>
          <w:b/>
          <w:sz w:val="26"/>
          <w:szCs w:val="26"/>
          <w:u w:val="single"/>
        </w:rPr>
        <w:t>.</w:t>
      </w:r>
    </w:p>
    <w:p w:rsidR="00202B5C" w:rsidRDefault="00202B5C" w:rsidP="00C85E05">
      <w:pPr>
        <w:autoSpaceDE w:val="0"/>
        <w:autoSpaceDN w:val="0"/>
        <w:adjustRightInd w:val="0"/>
        <w:rPr>
          <w:rFonts w:ascii="Times New Roman" w:hAnsi="Times New Roman" w:cs="Times New Roman"/>
          <w:color w:val="000000" w:themeColor="text1"/>
          <w:sz w:val="24"/>
          <w:szCs w:val="24"/>
          <w:u w:val="single"/>
        </w:rPr>
      </w:pPr>
    </w:p>
    <w:p w:rsidR="0063523D" w:rsidRPr="00202B5C" w:rsidRDefault="0063523D" w:rsidP="00C85E05">
      <w:pPr>
        <w:autoSpaceDE w:val="0"/>
        <w:autoSpaceDN w:val="0"/>
        <w:adjustRightInd w:val="0"/>
        <w:rPr>
          <w:rFonts w:ascii="Times New Roman" w:hAnsi="Times New Roman" w:cs="Times New Roman"/>
          <w:b/>
          <w:color w:val="000000" w:themeColor="text1"/>
          <w:sz w:val="24"/>
          <w:szCs w:val="24"/>
          <w:u w:val="double"/>
        </w:rPr>
      </w:pPr>
      <w:r w:rsidRPr="00202B5C">
        <w:rPr>
          <w:rFonts w:ascii="Times New Roman" w:hAnsi="Times New Roman" w:cs="Times New Roman"/>
          <w:b/>
          <w:color w:val="000000" w:themeColor="text1"/>
          <w:sz w:val="24"/>
          <w:szCs w:val="24"/>
          <w:u w:val="double"/>
        </w:rPr>
        <w:t>Objetivo General:</w:t>
      </w:r>
    </w:p>
    <w:p w:rsidR="0063523D" w:rsidRDefault="0063523D" w:rsidP="00C85E05">
      <w:pPr>
        <w:ind w:left="360"/>
        <w:rPr>
          <w:rFonts w:ascii="Times New Roman" w:hAnsi="Times New Roman" w:cs="Times New Roman"/>
          <w:sz w:val="24"/>
          <w:szCs w:val="24"/>
        </w:rPr>
      </w:pPr>
      <w:r w:rsidRPr="00C85E05">
        <w:rPr>
          <w:rFonts w:ascii="Times New Roman" w:hAnsi="Times New Roman" w:cs="Times New Roman"/>
          <w:sz w:val="24"/>
          <w:szCs w:val="24"/>
        </w:rPr>
        <w:t>Recuperar azufre a partir de H</w:t>
      </w:r>
      <w:r w:rsidRPr="00C85E05">
        <w:rPr>
          <w:rFonts w:ascii="Times New Roman" w:hAnsi="Times New Roman" w:cs="Times New Roman"/>
          <w:sz w:val="24"/>
          <w:szCs w:val="24"/>
          <w:vertAlign w:val="subscript"/>
        </w:rPr>
        <w:t>2</w:t>
      </w:r>
      <w:r w:rsidRPr="00C85E05">
        <w:rPr>
          <w:rFonts w:ascii="Times New Roman" w:hAnsi="Times New Roman" w:cs="Times New Roman"/>
          <w:sz w:val="24"/>
          <w:szCs w:val="24"/>
        </w:rPr>
        <w:t>S.</w:t>
      </w:r>
    </w:p>
    <w:p w:rsidR="00202B5C" w:rsidRPr="00202B5C" w:rsidRDefault="00202B5C" w:rsidP="00C85E05">
      <w:pPr>
        <w:ind w:left="360"/>
        <w:rPr>
          <w:rFonts w:ascii="Times New Roman" w:hAnsi="Times New Roman" w:cs="Times New Roman"/>
          <w:b/>
          <w:sz w:val="24"/>
          <w:szCs w:val="24"/>
          <w:u w:val="double"/>
        </w:rPr>
      </w:pPr>
    </w:p>
    <w:p w:rsidR="0063523D" w:rsidRPr="00202B5C" w:rsidRDefault="0063523D" w:rsidP="00202B5C">
      <w:pPr>
        <w:rPr>
          <w:rFonts w:ascii="Times New Roman" w:hAnsi="Times New Roman" w:cs="Times New Roman"/>
          <w:b/>
          <w:sz w:val="24"/>
          <w:szCs w:val="24"/>
          <w:u w:val="double"/>
        </w:rPr>
      </w:pPr>
      <w:r w:rsidRPr="00202B5C">
        <w:rPr>
          <w:rFonts w:ascii="Times New Roman" w:hAnsi="Times New Roman" w:cs="Times New Roman"/>
          <w:b/>
          <w:sz w:val="24"/>
          <w:szCs w:val="24"/>
          <w:u w:val="double"/>
        </w:rPr>
        <w:t>Objetivos específicos:</w:t>
      </w:r>
    </w:p>
    <w:p w:rsidR="0063523D" w:rsidRPr="00C85E05" w:rsidRDefault="0063523D" w:rsidP="00202B5C">
      <w:pPr>
        <w:pStyle w:val="Prrafodelista"/>
        <w:numPr>
          <w:ilvl w:val="0"/>
          <w:numId w:val="5"/>
        </w:numPr>
        <w:tabs>
          <w:tab w:val="left" w:pos="851"/>
        </w:tabs>
        <w:spacing w:line="360" w:lineRule="auto"/>
        <w:ind w:left="567" w:firstLine="0"/>
        <w:jc w:val="both"/>
        <w:rPr>
          <w:rFonts w:ascii="Times New Roman" w:hAnsi="Times New Roman" w:cs="Times New Roman"/>
          <w:sz w:val="24"/>
          <w:szCs w:val="24"/>
        </w:rPr>
      </w:pPr>
      <w:r w:rsidRPr="00C85E05">
        <w:rPr>
          <w:rFonts w:ascii="Times New Roman" w:hAnsi="Times New Roman" w:cs="Times New Roman"/>
          <w:sz w:val="24"/>
          <w:szCs w:val="24"/>
        </w:rPr>
        <w:t>Separar azufre elemental, del del H</w:t>
      </w:r>
      <w:r w:rsidRPr="00C85E05">
        <w:rPr>
          <w:rFonts w:ascii="Times New Roman" w:hAnsi="Times New Roman" w:cs="Times New Roman"/>
          <w:sz w:val="24"/>
          <w:szCs w:val="24"/>
          <w:vertAlign w:val="subscript"/>
        </w:rPr>
        <w:t>2</w:t>
      </w:r>
      <w:r w:rsidRPr="00C85E05">
        <w:rPr>
          <w:rFonts w:ascii="Times New Roman" w:hAnsi="Times New Roman" w:cs="Times New Roman"/>
          <w:sz w:val="24"/>
          <w:szCs w:val="24"/>
        </w:rPr>
        <w:t>S presente en las corrientes de gases ácidos procesados en la planta de Hidrodesulfuracion.</w:t>
      </w:r>
    </w:p>
    <w:p w:rsidR="0063523D" w:rsidRPr="00C85E05" w:rsidRDefault="0063523D" w:rsidP="00202B5C">
      <w:pPr>
        <w:pStyle w:val="Prrafodelista"/>
        <w:numPr>
          <w:ilvl w:val="0"/>
          <w:numId w:val="5"/>
        </w:numPr>
        <w:tabs>
          <w:tab w:val="left" w:pos="851"/>
        </w:tabs>
        <w:spacing w:line="360" w:lineRule="auto"/>
        <w:ind w:left="567" w:firstLine="0"/>
        <w:jc w:val="both"/>
        <w:rPr>
          <w:rFonts w:ascii="Times New Roman" w:hAnsi="Times New Roman" w:cs="Times New Roman"/>
          <w:sz w:val="24"/>
          <w:szCs w:val="24"/>
        </w:rPr>
      </w:pPr>
      <w:r w:rsidRPr="00C85E05">
        <w:rPr>
          <w:rFonts w:ascii="Times New Roman" w:hAnsi="Times New Roman" w:cs="Times New Roman"/>
          <w:sz w:val="24"/>
          <w:szCs w:val="24"/>
        </w:rPr>
        <w:t>Advertir el cumplimiento de las normas medioambientales para emisiones de óxidos de azufre a la atmosfera, actualmente en vigor.</w:t>
      </w:r>
    </w:p>
    <w:p w:rsidR="0063523D" w:rsidRPr="00C85E05" w:rsidRDefault="0063523D" w:rsidP="00202B5C">
      <w:pPr>
        <w:pStyle w:val="Prrafodelista"/>
        <w:numPr>
          <w:ilvl w:val="0"/>
          <w:numId w:val="5"/>
        </w:numPr>
        <w:tabs>
          <w:tab w:val="left" w:pos="851"/>
        </w:tabs>
        <w:spacing w:line="360" w:lineRule="auto"/>
        <w:ind w:left="567" w:firstLine="0"/>
        <w:jc w:val="both"/>
        <w:rPr>
          <w:rFonts w:ascii="Times New Roman" w:hAnsi="Times New Roman" w:cs="Times New Roman"/>
          <w:sz w:val="24"/>
          <w:szCs w:val="24"/>
        </w:rPr>
      </w:pPr>
      <w:r w:rsidRPr="00C85E05">
        <w:rPr>
          <w:rFonts w:ascii="Times New Roman" w:hAnsi="Times New Roman" w:cs="Times New Roman"/>
          <w:sz w:val="24"/>
          <w:szCs w:val="24"/>
        </w:rPr>
        <w:t>Describir una planta de recuperación de azufre por el método Clauss.</w:t>
      </w:r>
    </w:p>
    <w:p w:rsidR="0063523D" w:rsidRPr="00C85E05" w:rsidRDefault="0063523D" w:rsidP="00202B5C">
      <w:pPr>
        <w:pStyle w:val="Prrafodelista"/>
        <w:numPr>
          <w:ilvl w:val="0"/>
          <w:numId w:val="5"/>
        </w:numPr>
        <w:tabs>
          <w:tab w:val="left" w:pos="851"/>
        </w:tabs>
        <w:spacing w:line="360" w:lineRule="auto"/>
        <w:ind w:left="567" w:firstLine="0"/>
        <w:jc w:val="both"/>
        <w:rPr>
          <w:rFonts w:ascii="Times New Roman" w:hAnsi="Times New Roman" w:cs="Times New Roman"/>
          <w:sz w:val="24"/>
          <w:szCs w:val="24"/>
        </w:rPr>
      </w:pPr>
      <w:r w:rsidRPr="00C85E05">
        <w:rPr>
          <w:rFonts w:ascii="Times New Roman" w:hAnsi="Times New Roman" w:cs="Times New Roman"/>
          <w:sz w:val="24"/>
          <w:szCs w:val="24"/>
        </w:rPr>
        <w:t>Sugerir una  tecnología innovadora.</w:t>
      </w: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63523D" w:rsidRDefault="0063523D" w:rsidP="00C85E05">
      <w:pPr>
        <w:rPr>
          <w:rFonts w:ascii="Times New Roman" w:hAnsi="Times New Roman" w:cs="Times New Roman"/>
          <w:sz w:val="24"/>
          <w:szCs w:val="24"/>
        </w:rPr>
      </w:pPr>
    </w:p>
    <w:p w:rsidR="00202B5C" w:rsidRDefault="00202B5C" w:rsidP="00C85E05">
      <w:pPr>
        <w:rPr>
          <w:rFonts w:ascii="Times New Roman" w:hAnsi="Times New Roman" w:cs="Times New Roman"/>
          <w:sz w:val="24"/>
          <w:szCs w:val="24"/>
        </w:rPr>
      </w:pPr>
    </w:p>
    <w:p w:rsidR="00202B5C" w:rsidRDefault="00202B5C" w:rsidP="00C85E05">
      <w:pPr>
        <w:rPr>
          <w:rFonts w:ascii="Times New Roman" w:hAnsi="Times New Roman" w:cs="Times New Roman"/>
          <w:sz w:val="24"/>
          <w:szCs w:val="24"/>
        </w:rPr>
      </w:pPr>
    </w:p>
    <w:p w:rsidR="00202B5C" w:rsidRPr="00C85E05" w:rsidRDefault="00202B5C" w:rsidP="00C85E05">
      <w:pPr>
        <w:rPr>
          <w:rFonts w:ascii="Times New Roman" w:hAnsi="Times New Roman" w:cs="Times New Roman"/>
          <w:sz w:val="24"/>
          <w:szCs w:val="24"/>
        </w:rPr>
      </w:pPr>
    </w:p>
    <w:p w:rsidR="0063523D" w:rsidRPr="00C85E05" w:rsidRDefault="0063523D" w:rsidP="00C85E05">
      <w:pPr>
        <w:rPr>
          <w:rFonts w:ascii="Times New Roman" w:hAnsi="Times New Roman" w:cs="Times New Roman"/>
          <w:sz w:val="24"/>
          <w:szCs w:val="24"/>
        </w:rPr>
      </w:pPr>
    </w:p>
    <w:p w:rsidR="00ED0163" w:rsidRPr="00C85E05" w:rsidRDefault="00ED0163" w:rsidP="00C85E05">
      <w:pPr>
        <w:autoSpaceDE w:val="0"/>
        <w:autoSpaceDN w:val="0"/>
        <w:adjustRightInd w:val="0"/>
        <w:jc w:val="center"/>
        <w:rPr>
          <w:rFonts w:ascii="Times New Roman" w:hAnsi="Times New Roman" w:cs="Times New Roman"/>
          <w:b/>
          <w:color w:val="000000" w:themeColor="text1"/>
          <w:sz w:val="28"/>
          <w:szCs w:val="28"/>
          <w:u w:val="single"/>
        </w:rPr>
      </w:pPr>
      <w:r w:rsidRPr="00C85E05">
        <w:rPr>
          <w:rFonts w:ascii="Times New Roman" w:hAnsi="Times New Roman" w:cs="Times New Roman"/>
          <w:b/>
          <w:color w:val="000000" w:themeColor="text1"/>
          <w:sz w:val="28"/>
          <w:szCs w:val="28"/>
          <w:u w:val="single"/>
        </w:rPr>
        <w:t>Capítulo 4</w:t>
      </w:r>
      <w:r w:rsidR="001246F9">
        <w:rPr>
          <w:rFonts w:ascii="Times New Roman" w:hAnsi="Times New Roman" w:cs="Times New Roman"/>
          <w:b/>
          <w:color w:val="000000" w:themeColor="text1"/>
          <w:sz w:val="28"/>
          <w:szCs w:val="28"/>
          <w:u w:val="single"/>
        </w:rPr>
        <w:t>.</w:t>
      </w:r>
      <w:r w:rsidRPr="00C85E05">
        <w:rPr>
          <w:rFonts w:ascii="Times New Roman" w:hAnsi="Times New Roman" w:cs="Times New Roman"/>
          <w:b/>
          <w:color w:val="000000" w:themeColor="text1"/>
          <w:sz w:val="28"/>
          <w:szCs w:val="28"/>
          <w:u w:val="single"/>
        </w:rPr>
        <w:t xml:space="preserve"> Resultados y Discusiones.</w:t>
      </w:r>
    </w:p>
    <w:p w:rsidR="00ED0163" w:rsidRPr="00C85E05" w:rsidRDefault="00ED0163" w:rsidP="00C86189">
      <w:pPr>
        <w:autoSpaceDE w:val="0"/>
        <w:autoSpaceDN w:val="0"/>
        <w:adjustRightInd w:val="0"/>
        <w:jc w:val="center"/>
        <w:rPr>
          <w:rFonts w:ascii="Times New Roman" w:hAnsi="Times New Roman" w:cs="Times New Roman"/>
          <w:b/>
          <w:color w:val="000000" w:themeColor="text1"/>
          <w:sz w:val="28"/>
          <w:szCs w:val="28"/>
          <w:u w:val="single"/>
        </w:rPr>
      </w:pPr>
    </w:p>
    <w:p w:rsidR="00ED0163" w:rsidRPr="004B48B5" w:rsidRDefault="004B48B5" w:rsidP="00C86189">
      <w:pPr>
        <w:autoSpaceDE w:val="0"/>
        <w:autoSpaceDN w:val="0"/>
        <w:adjustRightInd w:val="0"/>
        <w:ind w:right="1701"/>
        <w:rPr>
          <w:rFonts w:ascii="Times New Roman" w:hAnsi="Times New Roman" w:cs="Times New Roman"/>
          <w:b/>
          <w:color w:val="000000" w:themeColor="text1"/>
          <w:sz w:val="26"/>
          <w:szCs w:val="26"/>
          <w:u w:val="single"/>
        </w:rPr>
      </w:pPr>
      <w:r>
        <w:rPr>
          <w:rFonts w:ascii="Times New Roman" w:hAnsi="Times New Roman" w:cs="Times New Roman"/>
          <w:b/>
          <w:sz w:val="26"/>
          <w:szCs w:val="26"/>
          <w:lang w:val="es-VE"/>
        </w:rPr>
        <w:t>4</w:t>
      </w:r>
      <w:r w:rsidRPr="004B6F6F">
        <w:rPr>
          <w:rFonts w:ascii="Times New Roman" w:hAnsi="Times New Roman" w:cs="Times New Roman"/>
          <w:b/>
          <w:sz w:val="26"/>
          <w:szCs w:val="26"/>
          <w:lang w:val="es-VE"/>
        </w:rPr>
        <w:t>.</w:t>
      </w:r>
      <w:r>
        <w:rPr>
          <w:rFonts w:ascii="Times New Roman" w:hAnsi="Times New Roman" w:cs="Times New Roman"/>
          <w:b/>
          <w:sz w:val="26"/>
          <w:szCs w:val="26"/>
          <w:lang w:val="es-VE"/>
        </w:rPr>
        <w:t>1</w:t>
      </w:r>
      <w:r w:rsidRPr="004B6F6F">
        <w:rPr>
          <w:rFonts w:ascii="Times New Roman" w:hAnsi="Times New Roman" w:cs="Times New Roman"/>
          <w:b/>
          <w:sz w:val="26"/>
          <w:szCs w:val="26"/>
          <w:lang w:val="es-VE"/>
        </w:rPr>
        <w:t xml:space="preserve">.  </w:t>
      </w:r>
      <w:r w:rsidR="00ED0163" w:rsidRPr="004B48B5">
        <w:rPr>
          <w:rFonts w:ascii="Times New Roman" w:hAnsi="Times New Roman" w:cs="Times New Roman"/>
          <w:b/>
          <w:color w:val="000000" w:themeColor="text1"/>
          <w:sz w:val="26"/>
          <w:szCs w:val="26"/>
          <w:u w:val="single"/>
        </w:rPr>
        <w:t>Balance de Materia.</w:t>
      </w:r>
    </w:p>
    <w:p w:rsidR="004B48B5" w:rsidRDefault="004B48B5" w:rsidP="00C86189">
      <w:pPr>
        <w:rPr>
          <w:rFonts w:ascii="Times New Roman" w:hAnsi="Times New Roman" w:cs="Times New Roman"/>
          <w:b/>
          <w:sz w:val="24"/>
          <w:szCs w:val="24"/>
          <w:lang w:val="es-ES_tradnl"/>
        </w:rPr>
      </w:pPr>
    </w:p>
    <w:p w:rsidR="00ED0163" w:rsidRPr="004B48B5" w:rsidRDefault="00C86189" w:rsidP="00C86189">
      <w:pPr>
        <w:rPr>
          <w:rFonts w:ascii="Times New Roman" w:hAnsi="Times New Roman" w:cs="Times New Roman"/>
          <w:b/>
          <w:sz w:val="24"/>
          <w:szCs w:val="24"/>
          <w:u w:val="double"/>
          <w:lang w:val="es-ES_tradnl"/>
        </w:rPr>
      </w:pPr>
      <w:r>
        <w:rPr>
          <w:rFonts w:ascii="Times New Roman" w:hAnsi="Times New Roman" w:cs="Times New Roman"/>
          <w:b/>
          <w:sz w:val="24"/>
          <w:szCs w:val="24"/>
          <w:u w:val="double"/>
          <w:lang w:val="es-ES_tradnl"/>
        </w:rPr>
        <w:t xml:space="preserve">Balance en la </w:t>
      </w:r>
      <w:r w:rsidR="00ED0163" w:rsidRPr="004B48B5">
        <w:rPr>
          <w:rFonts w:ascii="Times New Roman" w:hAnsi="Times New Roman" w:cs="Times New Roman"/>
          <w:b/>
          <w:sz w:val="24"/>
          <w:szCs w:val="24"/>
          <w:u w:val="double"/>
          <w:lang w:val="es-ES_tradnl"/>
        </w:rPr>
        <w:t>Etapa Térmica:</w:t>
      </w:r>
    </w:p>
    <w:p w:rsidR="00ED0163" w:rsidRPr="004B48B5" w:rsidRDefault="00ED0163" w:rsidP="00C86189">
      <w:pPr>
        <w:ind w:left="426"/>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Reacción Global:</w:t>
      </w:r>
    </w:p>
    <w:p w:rsidR="00ED0163" w:rsidRPr="004B48B5" w:rsidRDefault="007746F9" w:rsidP="00C86189">
      <w:pPr>
        <w:ind w:left="709"/>
        <w:jc w:val="center"/>
        <w:rPr>
          <w:rFonts w:ascii="Times New Roman" w:hAnsi="Times New Roman" w:cs="Times New Roman"/>
          <w:b/>
          <w:sz w:val="24"/>
          <w:szCs w:val="24"/>
          <w:lang w:val="es-ES_tradnl"/>
        </w:rPr>
      </w:pPr>
      <m:oMath>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S</m:t>
        </m:r>
      </m:oMath>
      <w:r w:rsidR="00ED0163" w:rsidRPr="004B48B5">
        <w:rPr>
          <w:rFonts w:ascii="Times New Roman" w:hAnsi="Times New Roman" w:cs="Times New Roman"/>
          <w:b/>
          <w:sz w:val="24"/>
          <w:szCs w:val="24"/>
          <w:lang w:val="es-ES_tradnl"/>
        </w:rPr>
        <w:t xml:space="preserve"> + </w:t>
      </w:r>
      <m:oMath>
        <m:sSub>
          <m:sSubPr>
            <m:ctrlPr>
              <w:rPr>
                <w:rFonts w:ascii="Cambria Math" w:hAnsi="Times New Roman" w:cs="Times New Roman"/>
                <w:b/>
                <w:i/>
                <w:sz w:val="24"/>
                <w:szCs w:val="24"/>
                <w:lang w:val="es-ES_tradnl"/>
              </w:rPr>
            </m:ctrlPr>
          </m:sSubPr>
          <m:e>
            <m:f>
              <m:fPr>
                <m:ctrlPr>
                  <w:rPr>
                    <w:rFonts w:ascii="Cambria Math" w:hAnsi="Times New Roman" w:cs="Times New Roman"/>
                    <w:b/>
                    <w:i/>
                    <w:sz w:val="24"/>
                    <w:szCs w:val="24"/>
                    <w:lang w:val="es-ES_tradnl"/>
                  </w:rPr>
                </m:ctrlPr>
              </m:fPr>
              <m:num>
                <m:r>
                  <m:rPr>
                    <m:sty m:val="bi"/>
                  </m:rPr>
                  <w:rPr>
                    <w:rFonts w:ascii="Cambria Math" w:hAnsi="Times New Roman" w:cs="Times New Roman"/>
                    <w:sz w:val="24"/>
                    <w:szCs w:val="24"/>
                    <w:lang w:val="es-ES_tradnl"/>
                  </w:rPr>
                  <m:t>1</m:t>
                </m:r>
              </m:num>
              <m:den>
                <m:r>
                  <m:rPr>
                    <m:sty m:val="bi"/>
                  </m:rPr>
                  <w:rPr>
                    <w:rFonts w:ascii="Cambria Math" w:hAnsi="Times New Roman" w:cs="Times New Roman"/>
                    <w:sz w:val="24"/>
                    <w:szCs w:val="24"/>
                    <w:lang w:val="es-ES_tradnl"/>
                  </w:rPr>
                  <m:t>2</m:t>
                </m:r>
              </m:den>
            </m:f>
            <m:r>
              <m:rPr>
                <m:sty m:val="bi"/>
              </m:rPr>
              <w:rPr>
                <w:rFonts w:ascii="Cambria Math" w:hAnsi="Cambria Math" w:cs="Times New Roman"/>
                <w:sz w:val="24"/>
                <w:szCs w:val="24"/>
                <w:lang w:val="es-ES_tradnl"/>
              </w:rPr>
              <m:t>O</m:t>
            </m:r>
          </m:e>
          <m:sub>
            <m:r>
              <m:rPr>
                <m:sty m:val="bi"/>
              </m:rPr>
              <w:rPr>
                <w:rFonts w:ascii="Cambria Math" w:hAnsi="Times New Roman" w:cs="Times New Roman"/>
                <w:sz w:val="24"/>
                <w:szCs w:val="24"/>
                <w:lang w:val="es-ES_tradnl"/>
              </w:rPr>
              <m:t>2</m:t>
            </m:r>
          </m:sub>
        </m:sSub>
      </m:oMath>
      <w:r w:rsidR="00ED0163" w:rsidRPr="004B48B5">
        <w:rPr>
          <w:rFonts w:ascii="Times New Roman" w:hAnsi="Times New Roman" w:cs="Times New Roman"/>
          <w:b/>
          <w:sz w:val="24"/>
          <w:szCs w:val="24"/>
          <w:lang w:val="es-ES_tradnl"/>
        </w:rPr>
        <w:t xml:space="preserve"> → S+ </w:t>
      </w:r>
      <m:oMath>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O</m:t>
        </m:r>
      </m:oMath>
    </w:p>
    <w:p w:rsidR="00ED0163" w:rsidRPr="004B48B5" w:rsidRDefault="004B48B5" w:rsidP="00C86189">
      <w:pPr>
        <w:rPr>
          <w:rFonts w:ascii="Times New Roman" w:hAnsi="Times New Roman" w:cs="Times New Roman"/>
          <w:sz w:val="24"/>
          <w:szCs w:val="24"/>
          <w:lang w:val="es-ES_tradnl"/>
        </w:rPr>
      </w:pPr>
      <m:oMath>
        <m:r>
          <m:rPr>
            <m:sty m:val="p"/>
          </m:rPr>
          <w:rPr>
            <w:rFonts w:ascii="Cambria Math" w:hAnsi="Cambria Math" w:cs="Times New Roman"/>
            <w:sz w:val="24"/>
            <w:szCs w:val="24"/>
            <w:lang w:val="es-ES_tradnl"/>
          </w:rPr>
          <m:t>Conversi</m:t>
        </m:r>
        <m:r>
          <m:rPr>
            <m:sty m:val="p"/>
          </m:rPr>
          <w:rPr>
            <w:rFonts w:ascii="Cambria Math" w:hAnsi="Times New Roman" w:cs="Times New Roman"/>
            <w:sz w:val="24"/>
            <w:szCs w:val="24"/>
            <w:lang w:val="es-ES_tradnl"/>
          </w:rPr>
          <m:t>ó</m:t>
        </m:r>
        <m:r>
          <m:rPr>
            <m:sty m:val="p"/>
          </m:rPr>
          <w:rPr>
            <w:rFonts w:ascii="Cambria Math" w:hAnsi="Cambria Math" w:cs="Times New Roman"/>
            <w:sz w:val="24"/>
            <w:szCs w:val="24"/>
            <w:lang w:val="es-ES_tradnl"/>
          </w:rPr>
          <m:t>n</m:t>
        </m:r>
        <m:r>
          <m:rPr>
            <m:sty m:val="p"/>
          </m:rPr>
          <w:rPr>
            <w:rFonts w:ascii="Cambria Math" w:hAnsi="Times New Roman" w:cs="Times New Roman"/>
            <w:sz w:val="24"/>
            <w:szCs w:val="24"/>
            <w:lang w:val="es-ES_tradnl"/>
          </w:rPr>
          <m:t xml:space="preserve"> 60% </m:t>
        </m:r>
        <m:r>
          <m:rPr>
            <m:sty m:val="p"/>
          </m:rPr>
          <w:rPr>
            <w:rFonts w:ascii="Cambria Math" w:hAnsi="Cambria Math" w:cs="Times New Roman"/>
            <w:sz w:val="24"/>
            <w:szCs w:val="24"/>
            <w:lang w:val="es-ES_tradnl"/>
          </w:rPr>
          <m:t>con</m:t>
        </m:r>
        <m:r>
          <m:rPr>
            <m:sty m:val="p"/>
          </m:rPr>
          <w:rPr>
            <w:rFonts w:ascii="Cambria Math" w:hAnsi="Times New Roman" w:cs="Times New Roman"/>
            <w:sz w:val="24"/>
            <w:szCs w:val="24"/>
            <w:lang w:val="es-ES_tradnl"/>
          </w:rPr>
          <m:t xml:space="preserve">  </m:t>
        </m:r>
        <m:r>
          <m:rPr>
            <m:sty m:val="p"/>
          </m:rPr>
          <w:rPr>
            <w:rFonts w:ascii="Cambria Math" w:hAnsi="Cambria Math" w:cs="Times New Roman"/>
            <w:sz w:val="24"/>
            <w:szCs w:val="24"/>
            <w:lang w:val="es-ES_tradnl"/>
          </w:rPr>
          <m:t>reacci</m:t>
        </m:r>
        <m:r>
          <m:rPr>
            <m:sty m:val="p"/>
          </m:rPr>
          <w:rPr>
            <w:rFonts w:ascii="Cambria Math" w:hAnsi="Times New Roman" w:cs="Times New Roman"/>
            <w:sz w:val="24"/>
            <w:szCs w:val="24"/>
            <w:lang w:val="es-ES_tradnl"/>
          </w:rPr>
          <m:t>ó</m:t>
        </m:r>
        <m:r>
          <m:rPr>
            <m:sty m:val="p"/>
          </m:rPr>
          <w:rPr>
            <w:rFonts w:ascii="Cambria Math" w:hAnsi="Cambria Math" w:cs="Times New Roman"/>
            <w:sz w:val="24"/>
            <w:szCs w:val="24"/>
            <w:lang w:val="es-ES_tradnl"/>
          </w:rPr>
          <m:t>n</m:t>
        </m:r>
        <m:r>
          <m:rPr>
            <m:sty m:val="p"/>
          </m:rPr>
          <w:rPr>
            <w:rFonts w:ascii="Cambria Math" w:hAnsi="Times New Roman" w:cs="Times New Roman"/>
            <w:sz w:val="24"/>
            <w:szCs w:val="24"/>
            <w:lang w:val="es-ES_tradnl"/>
          </w:rPr>
          <m:t xml:space="preserve"> </m:t>
        </m:r>
        <m:r>
          <m:rPr>
            <m:sty m:val="p"/>
          </m:rPr>
          <w:rPr>
            <w:rFonts w:ascii="Cambria Math" w:hAnsi="Cambria Math" w:cs="Times New Roman"/>
            <w:sz w:val="24"/>
            <w:szCs w:val="24"/>
            <w:lang w:val="es-ES_tradnl"/>
          </w:rPr>
          <m:t>global</m:t>
        </m:r>
      </m:oMath>
      <w:r w:rsidR="00ED0163" w:rsidRPr="004B48B5">
        <w:rPr>
          <w:rFonts w:ascii="Times New Roman" w:hAnsi="Times New Roman" w:cs="Times New Roman"/>
          <w:sz w:val="24"/>
          <w:szCs w:val="24"/>
          <w:lang w:val="es-ES_tradnl"/>
        </w:rPr>
        <w:t>:</w:t>
      </w:r>
    </w:p>
    <w:p w:rsidR="00ED0163" w:rsidRPr="004B48B5" w:rsidRDefault="00ED0163" w:rsidP="00C86189">
      <w:pPr>
        <w:jc w:val="center"/>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Alimentación= 19118.687 lb/h= 561.958 lbmol/h</w:t>
      </w:r>
    </w:p>
    <w:p w:rsidR="00ED0163" w:rsidRPr="004B48B5" w:rsidRDefault="004B48B5" w:rsidP="00C86189">
      <w:pPr>
        <w:tabs>
          <w:tab w:val="left" w:pos="426"/>
        </w:tabs>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ED0163" w:rsidRPr="004B48B5">
        <w:rPr>
          <w:rFonts w:ascii="Times New Roman" w:hAnsi="Times New Roman" w:cs="Times New Roman"/>
          <w:sz w:val="24"/>
          <w:szCs w:val="24"/>
          <w:lang w:val="es-ES_tradnl"/>
        </w:rPr>
        <w:t>Reacciones:</w:t>
      </w:r>
    </w:p>
    <w:p w:rsidR="00ED0163" w:rsidRPr="004B48B5" w:rsidRDefault="00ED0163" w:rsidP="00C86189">
      <w:pPr>
        <w:pStyle w:val="Prrafodelista"/>
        <w:numPr>
          <w:ilvl w:val="0"/>
          <w:numId w:val="7"/>
        </w:numPr>
        <w:spacing w:after="0" w:line="360" w:lineRule="auto"/>
        <w:jc w:val="center"/>
        <w:rPr>
          <w:rFonts w:ascii="Times New Roman" w:hAnsi="Times New Roman" w:cs="Times New Roman"/>
          <w:b/>
          <w:sz w:val="24"/>
          <w:szCs w:val="24"/>
          <w:lang w:val="es-ES_tradnl"/>
        </w:rPr>
      </w:pPr>
      <w:r w:rsidRPr="004B48B5">
        <w:rPr>
          <w:rFonts w:ascii="Times New Roman" w:hAnsi="Times New Roman" w:cs="Times New Roman"/>
          <w:b/>
          <w:sz w:val="24"/>
          <w:szCs w:val="24"/>
          <w:lang w:val="es-ES_tradnl"/>
        </w:rPr>
        <w:t>2</w:t>
      </w:r>
      <m:oMath>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S</m:t>
        </m:r>
      </m:oMath>
      <w:r w:rsidRPr="004B48B5">
        <w:rPr>
          <w:rFonts w:ascii="Times New Roman" w:hAnsi="Times New Roman" w:cs="Times New Roman"/>
          <w:b/>
          <w:sz w:val="24"/>
          <w:szCs w:val="24"/>
          <w:lang w:val="es-ES_tradnl"/>
        </w:rPr>
        <w:t xml:space="preserve"> + </w:t>
      </w:r>
      <m:oMath>
        <m:sSub>
          <m:sSubPr>
            <m:ctrlPr>
              <w:rPr>
                <w:rFonts w:ascii="Cambria Math" w:hAnsi="Times New Roman" w:cs="Times New Roman"/>
                <w:b/>
                <w:i/>
                <w:sz w:val="24"/>
                <w:szCs w:val="24"/>
                <w:lang w:val="es-ES_tradnl"/>
              </w:rPr>
            </m:ctrlPr>
          </m:sSubPr>
          <m:e>
            <m:r>
              <m:rPr>
                <m:sty m:val="bi"/>
              </m:rPr>
              <w:rPr>
                <w:rFonts w:ascii="Cambria Math" w:hAnsi="Times New Roman" w:cs="Times New Roman"/>
                <w:sz w:val="24"/>
                <w:szCs w:val="24"/>
                <w:lang w:val="es-ES_tradnl"/>
              </w:rPr>
              <m:t>3</m:t>
            </m:r>
            <m:r>
              <m:rPr>
                <m:sty m:val="bi"/>
              </m:rPr>
              <w:rPr>
                <w:rFonts w:ascii="Cambria Math" w:hAnsi="Cambria Math" w:cs="Times New Roman"/>
                <w:sz w:val="24"/>
                <w:szCs w:val="24"/>
                <w:lang w:val="es-ES_tradnl"/>
              </w:rPr>
              <m:t>O</m:t>
            </m:r>
          </m:e>
          <m:sub>
            <m:r>
              <m:rPr>
                <m:sty m:val="bi"/>
              </m:rPr>
              <w:rPr>
                <w:rFonts w:ascii="Cambria Math" w:hAnsi="Times New Roman" w:cs="Times New Roman"/>
                <w:sz w:val="24"/>
                <w:szCs w:val="24"/>
                <w:lang w:val="es-ES_tradnl"/>
              </w:rPr>
              <m:t>2</m:t>
            </m:r>
          </m:sub>
        </m:sSub>
      </m:oMath>
      <w:r w:rsidRPr="004B48B5">
        <w:rPr>
          <w:rFonts w:ascii="Times New Roman" w:hAnsi="Times New Roman" w:cs="Times New Roman"/>
          <w:b/>
          <w:sz w:val="24"/>
          <w:szCs w:val="24"/>
          <w:lang w:val="es-ES_tradnl"/>
        </w:rPr>
        <w:t xml:space="preserve"> → </w:t>
      </w:r>
      <m:oMath>
        <m:sSub>
          <m:sSubPr>
            <m:ctrlPr>
              <w:rPr>
                <w:rFonts w:ascii="Cambria Math" w:hAnsi="Times New Roman" w:cs="Times New Roman"/>
                <w:b/>
                <w:i/>
                <w:sz w:val="24"/>
                <w:szCs w:val="24"/>
                <w:lang w:val="es-ES_tradnl"/>
              </w:rPr>
            </m:ctrlPr>
          </m:sSubPr>
          <m:e>
            <m:r>
              <m:rPr>
                <m:sty m:val="bi"/>
              </m:rPr>
              <w:rPr>
                <w:rFonts w:ascii="Cambria Math" w:hAnsi="Times New Roman" w:cs="Times New Roman"/>
                <w:sz w:val="24"/>
                <w:szCs w:val="24"/>
                <w:lang w:val="es-ES_tradnl"/>
              </w:rPr>
              <m:t>2</m:t>
            </m:r>
            <m:r>
              <m:rPr>
                <m:sty m:val="bi"/>
              </m:rPr>
              <w:rPr>
                <w:rFonts w:ascii="Cambria Math" w:hAnsi="Cambria Math" w:cs="Times New Roman"/>
                <w:sz w:val="24"/>
                <w:szCs w:val="24"/>
                <w:lang w:val="es-ES_tradnl"/>
              </w:rPr>
              <m:t>SO</m:t>
            </m:r>
          </m:e>
          <m:sub>
            <m:r>
              <m:rPr>
                <m:sty m:val="bi"/>
              </m:rPr>
              <w:rPr>
                <w:rFonts w:ascii="Cambria Math" w:hAnsi="Times New Roman" w:cs="Times New Roman"/>
                <w:sz w:val="24"/>
                <w:szCs w:val="24"/>
                <w:lang w:val="es-ES_tradnl"/>
              </w:rPr>
              <m:t>2</m:t>
            </m:r>
          </m:sub>
        </m:sSub>
      </m:oMath>
      <w:r w:rsidRPr="004B48B5">
        <w:rPr>
          <w:rFonts w:ascii="Times New Roman" w:hAnsi="Times New Roman" w:cs="Times New Roman"/>
          <w:b/>
          <w:sz w:val="24"/>
          <w:szCs w:val="24"/>
          <w:lang w:val="es-ES_tradnl"/>
        </w:rPr>
        <w:t xml:space="preserve">+ </w:t>
      </w:r>
      <m:oMath>
        <m:sSub>
          <m:sSubPr>
            <m:ctrlPr>
              <w:rPr>
                <w:rFonts w:ascii="Cambria Math" w:hAnsi="Times New Roman" w:cs="Times New Roman"/>
                <w:b/>
                <w:i/>
                <w:sz w:val="24"/>
                <w:szCs w:val="24"/>
                <w:lang w:val="es-ES_tradnl"/>
              </w:rPr>
            </m:ctrlPr>
          </m:sSubPr>
          <m:e>
            <m:r>
              <m:rPr>
                <m:sty m:val="bi"/>
              </m:rPr>
              <w:rPr>
                <w:rFonts w:ascii="Cambria Math" w:hAnsi="Times New Roman" w:cs="Times New Roman"/>
                <w:sz w:val="24"/>
                <w:szCs w:val="24"/>
                <w:lang w:val="es-ES_tradnl"/>
              </w:rPr>
              <m:t>2</m:t>
            </m:r>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O</m:t>
        </m:r>
      </m:oMath>
    </w:p>
    <w:p w:rsidR="00ED0163" w:rsidRPr="004B48B5" w:rsidRDefault="00ED0163" w:rsidP="00C86189">
      <w:pPr>
        <w:pStyle w:val="Prrafodelista"/>
        <w:numPr>
          <w:ilvl w:val="0"/>
          <w:numId w:val="7"/>
        </w:numPr>
        <w:spacing w:after="0" w:line="360" w:lineRule="auto"/>
        <w:jc w:val="center"/>
        <w:rPr>
          <w:rFonts w:ascii="Times New Roman" w:hAnsi="Times New Roman" w:cs="Times New Roman"/>
          <w:b/>
          <w:sz w:val="24"/>
          <w:szCs w:val="24"/>
          <w:lang w:val="es-ES_tradnl"/>
        </w:rPr>
      </w:pPr>
      <w:r w:rsidRPr="004B48B5">
        <w:rPr>
          <w:rFonts w:ascii="Times New Roman" w:hAnsi="Times New Roman" w:cs="Times New Roman"/>
          <w:b/>
          <w:sz w:val="24"/>
          <w:szCs w:val="24"/>
          <w:lang w:val="es-ES_tradnl"/>
        </w:rPr>
        <w:t>2</w:t>
      </w:r>
      <m:oMath>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S</m:t>
        </m:r>
      </m:oMath>
      <w:r w:rsidRPr="004B48B5">
        <w:rPr>
          <w:rFonts w:ascii="Times New Roman" w:hAnsi="Times New Roman" w:cs="Times New Roman"/>
          <w:b/>
          <w:sz w:val="24"/>
          <w:szCs w:val="24"/>
          <w:lang w:val="es-ES_tradnl"/>
        </w:rPr>
        <w:t xml:space="preserve"> + </w:t>
      </w:r>
      <m:oMath>
        <m:r>
          <m:rPr>
            <m:sty m:val="bi"/>
          </m:rPr>
          <w:rPr>
            <w:rFonts w:ascii="Cambria Math" w:hAnsi="Cambria Math" w:cs="Times New Roman"/>
            <w:sz w:val="24"/>
            <w:szCs w:val="24"/>
            <w:lang w:val="es-ES_tradnl"/>
          </w:rPr>
          <m:t>S</m:t>
        </m:r>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O</m:t>
            </m:r>
          </m:e>
          <m:sub>
            <m:r>
              <m:rPr>
                <m:sty m:val="bi"/>
              </m:rPr>
              <w:rPr>
                <w:rFonts w:ascii="Cambria Math" w:hAnsi="Times New Roman" w:cs="Times New Roman"/>
                <w:sz w:val="24"/>
                <w:szCs w:val="24"/>
                <w:lang w:val="es-ES_tradnl"/>
              </w:rPr>
              <m:t>2</m:t>
            </m:r>
          </m:sub>
        </m:sSub>
      </m:oMath>
      <w:r w:rsidRPr="004B48B5">
        <w:rPr>
          <w:rFonts w:ascii="Times New Roman" w:hAnsi="Times New Roman" w:cs="Times New Roman"/>
          <w:b/>
          <w:sz w:val="24"/>
          <w:szCs w:val="24"/>
          <w:lang w:val="es-ES_tradnl"/>
        </w:rPr>
        <w:t xml:space="preserve"> → 3S + </w:t>
      </w:r>
      <m:oMath>
        <m:sSub>
          <m:sSubPr>
            <m:ctrlPr>
              <w:rPr>
                <w:rFonts w:ascii="Cambria Math" w:hAnsi="Times New Roman" w:cs="Times New Roman"/>
                <w:b/>
                <w:i/>
                <w:sz w:val="24"/>
                <w:szCs w:val="24"/>
                <w:lang w:val="es-ES_tradnl"/>
              </w:rPr>
            </m:ctrlPr>
          </m:sSubPr>
          <m:e>
            <m:r>
              <m:rPr>
                <m:sty m:val="bi"/>
              </m:rPr>
              <w:rPr>
                <w:rFonts w:ascii="Cambria Math" w:hAnsi="Times New Roman" w:cs="Times New Roman"/>
                <w:sz w:val="24"/>
                <w:szCs w:val="24"/>
                <w:lang w:val="es-ES_tradnl"/>
              </w:rPr>
              <m:t>2</m:t>
            </m:r>
            <m:r>
              <m:rPr>
                <m:sty m:val="bi"/>
              </m:rPr>
              <w:rPr>
                <w:rFonts w:ascii="Cambria Math" w:hAnsi="Cambria Math" w:cs="Times New Roman"/>
                <w:sz w:val="24"/>
                <w:szCs w:val="24"/>
                <w:lang w:val="es-ES_tradnl"/>
              </w:rPr>
              <m:t>H</m:t>
            </m:r>
          </m:e>
          <m:sub>
            <m:r>
              <m:rPr>
                <m:sty m:val="bi"/>
              </m:rPr>
              <w:rPr>
                <w:rFonts w:ascii="Cambria Math" w:hAnsi="Times New Roman" w:cs="Times New Roman"/>
                <w:sz w:val="24"/>
                <w:szCs w:val="24"/>
                <w:lang w:val="es-ES_tradnl"/>
              </w:rPr>
              <m:t>2</m:t>
            </m:r>
          </m:sub>
        </m:sSub>
        <m:r>
          <m:rPr>
            <m:sty m:val="bi"/>
          </m:rPr>
          <w:rPr>
            <w:rFonts w:ascii="Cambria Math" w:hAnsi="Cambria Math" w:cs="Times New Roman"/>
            <w:sz w:val="24"/>
            <w:szCs w:val="24"/>
            <w:lang w:val="es-ES_tradnl"/>
          </w:rPr>
          <m:t>O</m:t>
        </m:r>
      </m:oMath>
    </w:p>
    <w:p w:rsidR="00ED0163" w:rsidRPr="00C85E05" w:rsidRDefault="00ED0163" w:rsidP="00C86189">
      <w:pPr>
        <w:pStyle w:val="Prrafodelista"/>
        <w:spacing w:after="0" w:line="360" w:lineRule="auto"/>
        <w:rPr>
          <w:rFonts w:ascii="Times New Roman" w:hAnsi="Times New Roman" w:cs="Times New Roman"/>
          <w:sz w:val="24"/>
          <w:szCs w:val="24"/>
          <w:lang w:val="es-ES_tradnl"/>
        </w:rPr>
      </w:pPr>
    </w:p>
    <w:p w:rsidR="00ED0163" w:rsidRPr="004B48B5" w:rsidRDefault="00ED0163" w:rsidP="00C86189">
      <w:pPr>
        <w:pStyle w:val="Prrafodelista"/>
        <w:spacing w:after="0" w:line="360" w:lineRule="auto"/>
        <w:ind w:left="0"/>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Se debe mantener la relación </w:t>
      </w:r>
      <m:oMath>
        <m:f>
          <m:fPr>
            <m:ctrlPr>
              <w:rPr>
                <w:rFonts w:ascii="Cambria Math" w:hAnsi="Cambria Math" w:cs="Times New Roman"/>
                <w:sz w:val="24"/>
                <w:szCs w:val="24"/>
                <w:lang w:val="es-ES_tradnl"/>
              </w:rPr>
            </m:ctrlPr>
          </m:fPr>
          <m:num>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 xml:space="preserve">S </m:t>
            </m:r>
          </m:num>
          <m:den>
            <m:r>
              <m:rPr>
                <m:sty m:val="p"/>
              </m:rPr>
              <w:rPr>
                <w:rFonts w:ascii="Cambria Math" w:hAnsi="Cambria Math" w:cs="Times New Roman"/>
                <w:sz w:val="24"/>
                <w:szCs w:val="24"/>
                <w:lang w:val="es-ES_tradnl"/>
              </w:rPr>
              <m:t>S</m:t>
            </m:r>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den>
        </m:f>
      </m:oMath>
      <w:r w:rsidRPr="004B48B5">
        <w:rPr>
          <w:rFonts w:ascii="Times New Roman" w:hAnsi="Times New Roman" w:cs="Times New Roman"/>
          <w:sz w:val="24"/>
          <w:szCs w:val="24"/>
          <w:lang w:val="es-ES_tradnl"/>
        </w:rPr>
        <w:t xml:space="preserve"> 2:1 para evitar sulfatación.</w:t>
      </w:r>
    </w:p>
    <w:p w:rsidR="00ED0163" w:rsidRPr="004B48B5" w:rsidRDefault="00ED0163" w:rsidP="00C86189">
      <w:pPr>
        <w:pStyle w:val="Prrafodelista"/>
        <w:spacing w:after="0" w:line="360" w:lineRule="auto"/>
        <w:ind w:left="0"/>
        <w:rPr>
          <w:rFonts w:ascii="Times New Roman" w:hAnsi="Times New Roman" w:cs="Times New Roman"/>
          <w:sz w:val="24"/>
          <w:szCs w:val="24"/>
          <w:lang w:val="es-ES_tradnl"/>
        </w:rPr>
      </w:pPr>
    </w:p>
    <w:p w:rsidR="00ED0163" w:rsidRPr="004B48B5"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Azufre producido en reactor térmico:</w:t>
      </w:r>
    </w:p>
    <w:p w:rsidR="00ED0163" w:rsidRPr="004B48B5" w:rsidRDefault="00ED0163" w:rsidP="00C86189">
      <w:pPr>
        <w:pStyle w:val="Prrafodelista"/>
        <w:spacing w:after="0" w:line="360" w:lineRule="auto"/>
        <w:jc w:val="center"/>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561.958* 0.6*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1</m:t>
            </m:r>
          </m:num>
          <m:den>
            <m:r>
              <m:rPr>
                <m:sty m:val="p"/>
              </m:rPr>
              <w:rPr>
                <w:rFonts w:ascii="Cambria Math" w:hAnsi="Cambria Math" w:cs="Times New Roman"/>
                <w:sz w:val="24"/>
                <w:szCs w:val="24"/>
                <w:lang w:val="es-ES_tradnl"/>
              </w:rPr>
              <m:t>1</m:t>
            </m:r>
          </m:den>
        </m:f>
      </m:oMath>
      <w:r w:rsidRPr="004B48B5">
        <w:rPr>
          <w:rFonts w:ascii="Times New Roman" w:hAnsi="Times New Roman" w:cs="Times New Roman"/>
          <w:sz w:val="24"/>
          <w:szCs w:val="24"/>
          <w:lang w:val="es-ES_tradnl"/>
        </w:rPr>
        <w:t xml:space="preserve"> = 337.1745 lbmol/h de S</w:t>
      </w:r>
    </w:p>
    <w:p w:rsidR="00ED0163" w:rsidRPr="004B48B5" w:rsidRDefault="00ED0163" w:rsidP="00C86189">
      <w:pPr>
        <w:pStyle w:val="Prrafodelista"/>
        <w:spacing w:after="0" w:line="360" w:lineRule="auto"/>
        <w:rPr>
          <w:rFonts w:ascii="Times New Roman" w:hAnsi="Times New Roman" w:cs="Times New Roman"/>
          <w:sz w:val="24"/>
          <w:szCs w:val="24"/>
          <w:lang w:val="es-ES_tradnl"/>
        </w:rPr>
      </w:pPr>
    </w:p>
    <w:p w:rsidR="00ED0163" w:rsidRPr="004B48B5" w:rsidRDefault="004B48B5" w:rsidP="00C86189">
      <w:pPr>
        <w:pStyle w:val="Prrafodelista"/>
        <w:numPr>
          <w:ilvl w:val="0"/>
          <w:numId w:val="8"/>
        </w:numPr>
        <w:spacing w:after="0" w:line="360" w:lineRule="auto"/>
        <w:rPr>
          <w:rFonts w:ascii="Times New Roman" w:hAnsi="Times New Roman" w:cs="Times New Roman"/>
          <w:sz w:val="24"/>
          <w:szCs w:val="24"/>
          <w:lang w:val="es-ES_tradnl"/>
        </w:rPr>
      </w:pPr>
      <m:oMath>
        <m:r>
          <m:rPr>
            <m:sty m:val="p"/>
          </m:rPr>
          <w:rPr>
            <w:rFonts w:ascii="Cambria Math" w:hAnsi="Cambria Math" w:cs="Times New Roman"/>
            <w:sz w:val="24"/>
            <w:szCs w:val="24"/>
            <w:lang w:val="es-ES_tradnl"/>
          </w:rPr>
          <m:t>S</m:t>
        </m:r>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4B48B5">
        <w:rPr>
          <w:rFonts w:ascii="Times New Roman" w:hAnsi="Times New Roman" w:cs="Times New Roman"/>
          <w:sz w:val="24"/>
          <w:szCs w:val="24"/>
          <w:lang w:val="es-ES_tradnl"/>
        </w:rPr>
        <w:t xml:space="preserve"> que reacciona= </w:t>
      </w:r>
      <m:oMath>
        <m:r>
          <m:rPr>
            <m:sty m:val="p"/>
          </m:rPr>
          <w:rPr>
            <w:rFonts w:ascii="Cambria Math" w:hAnsi="Cambria Math" w:cs="Times New Roman"/>
            <w:sz w:val="24"/>
            <w:szCs w:val="24"/>
            <w:lang w:val="es-ES_tradnl"/>
          </w:rPr>
          <m:t>S</m:t>
        </m:r>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4B48B5">
        <w:rPr>
          <w:rFonts w:ascii="Times New Roman" w:hAnsi="Times New Roman" w:cs="Times New Roman"/>
          <w:sz w:val="24"/>
          <w:szCs w:val="24"/>
          <w:lang w:val="es-ES_tradnl"/>
        </w:rPr>
        <w:t xml:space="preserve"> producido</w:t>
      </w:r>
    </w:p>
    <w:p w:rsidR="00ED0163" w:rsidRPr="004B48B5" w:rsidRDefault="00ED0163" w:rsidP="00C86189">
      <w:pPr>
        <w:pStyle w:val="Prrafodelista"/>
        <w:spacing w:after="0" w:line="360" w:lineRule="auto"/>
        <w:jc w:val="center"/>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337.1748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1</m:t>
            </m:r>
          </m:num>
          <m:den>
            <m:r>
              <m:rPr>
                <m:sty m:val="p"/>
              </m:rPr>
              <w:rPr>
                <w:rFonts w:ascii="Cambria Math" w:hAnsi="Cambria Math" w:cs="Times New Roman"/>
                <w:sz w:val="24"/>
                <w:szCs w:val="24"/>
                <w:lang w:val="es-ES_tradnl"/>
              </w:rPr>
              <m:t>3</m:t>
            </m:r>
          </m:den>
        </m:f>
      </m:oMath>
      <w:r w:rsidRPr="004B48B5">
        <w:rPr>
          <w:rFonts w:ascii="Times New Roman" w:hAnsi="Times New Roman" w:cs="Times New Roman"/>
          <w:sz w:val="24"/>
          <w:szCs w:val="24"/>
          <w:lang w:val="es-ES_tradnl"/>
        </w:rPr>
        <w:t xml:space="preserve"> = 112.3916 lbmol/h de </w:t>
      </w:r>
      <m:oMath>
        <m:r>
          <m:rPr>
            <m:sty m:val="p"/>
          </m:rPr>
          <w:rPr>
            <w:rFonts w:ascii="Cambria Math" w:hAnsi="Cambria Math" w:cs="Times New Roman"/>
            <w:sz w:val="24"/>
            <w:szCs w:val="24"/>
            <w:lang w:val="es-ES_tradnl"/>
          </w:rPr>
          <m:t>S</m:t>
        </m:r>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p>
    <w:p w:rsidR="00ED0163" w:rsidRPr="004B48B5" w:rsidRDefault="00ED0163" w:rsidP="00C86189">
      <w:pPr>
        <w:pStyle w:val="Prrafodelista"/>
        <w:spacing w:after="0" w:line="360" w:lineRule="auto"/>
        <w:rPr>
          <w:rFonts w:ascii="Times New Roman" w:hAnsi="Times New Roman" w:cs="Times New Roman"/>
          <w:sz w:val="24"/>
          <w:szCs w:val="24"/>
          <w:lang w:val="es-ES_tradnl"/>
        </w:rPr>
      </w:pPr>
    </w:p>
    <w:p w:rsidR="00ED0163" w:rsidRPr="004B48B5"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Cálculo oxígeno alimentado:</w:t>
      </w:r>
    </w:p>
    <w:p w:rsidR="004B48B5" w:rsidRPr="004B48B5" w:rsidRDefault="00ED0163" w:rsidP="00C86189">
      <w:pPr>
        <w:pStyle w:val="Prrafodelista"/>
        <w:spacing w:after="0" w:line="360" w:lineRule="auto"/>
        <w:ind w:left="0"/>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112.3916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3</m:t>
            </m:r>
          </m:num>
          <m:den>
            <m:r>
              <m:rPr>
                <m:sty m:val="p"/>
              </m:rPr>
              <w:rPr>
                <w:rFonts w:ascii="Cambria Math" w:hAnsi="Cambria Math" w:cs="Times New Roman"/>
                <w:sz w:val="24"/>
                <w:szCs w:val="24"/>
                <w:lang w:val="es-ES_tradnl"/>
              </w:rPr>
              <m:t>2</m:t>
            </m:r>
          </m:den>
        </m:f>
      </m:oMath>
      <w:r w:rsidRPr="004B48B5">
        <w:rPr>
          <w:rFonts w:ascii="Times New Roman" w:hAnsi="Times New Roman" w:cs="Times New Roman"/>
          <w:sz w:val="24"/>
          <w:szCs w:val="24"/>
          <w:lang w:val="es-ES_tradnl"/>
        </w:rPr>
        <w:t xml:space="preserve"> + 224.7832*</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0.85</m:t>
            </m:r>
          </m:num>
          <m:den>
            <m:r>
              <m:rPr>
                <m:sty m:val="p"/>
              </m:rPr>
              <w:rPr>
                <w:rFonts w:ascii="Cambria Math" w:hAnsi="Cambria Math" w:cs="Times New Roman"/>
                <w:sz w:val="24"/>
                <w:szCs w:val="24"/>
                <w:lang w:val="es-ES_tradnl"/>
              </w:rPr>
              <m:t>2</m:t>
            </m:r>
          </m:den>
        </m:f>
      </m:oMath>
      <w:r w:rsidRPr="004B48B5">
        <w:rPr>
          <w:rFonts w:ascii="Times New Roman" w:hAnsi="Times New Roman" w:cs="Times New Roman"/>
          <w:sz w:val="24"/>
          <w:szCs w:val="24"/>
          <w:lang w:val="es-ES_tradnl"/>
        </w:rPr>
        <w:t xml:space="preserve"> + 33.7175*</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0.89</m:t>
            </m:r>
          </m:num>
          <m:den>
            <m:r>
              <m:rPr>
                <m:sty m:val="p"/>
              </m:rPr>
              <w:rPr>
                <w:rFonts w:ascii="Cambria Math" w:hAnsi="Cambria Math" w:cs="Times New Roman"/>
                <w:sz w:val="24"/>
                <w:szCs w:val="24"/>
                <w:lang w:val="es-ES_tradnl"/>
              </w:rPr>
              <m:t>2</m:t>
            </m:r>
          </m:den>
        </m:f>
      </m:oMath>
      <w:r w:rsidRPr="004B48B5">
        <w:rPr>
          <w:rFonts w:ascii="Times New Roman" w:hAnsi="Times New Roman" w:cs="Times New Roman"/>
          <w:sz w:val="24"/>
          <w:szCs w:val="24"/>
          <w:lang w:val="es-ES_tradnl"/>
        </w:rPr>
        <w:t xml:space="preserve"> + 3.7089*</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0.97</m:t>
            </m:r>
          </m:num>
          <m:den>
            <m:r>
              <m:rPr>
                <m:sty m:val="p"/>
              </m:rPr>
              <w:rPr>
                <w:rFonts w:ascii="Cambria Math" w:hAnsi="Cambria Math" w:cs="Times New Roman"/>
                <w:sz w:val="24"/>
                <w:szCs w:val="24"/>
                <w:lang w:val="es-ES_tradnl"/>
              </w:rPr>
              <m:t>2</m:t>
            </m:r>
          </m:den>
        </m:f>
      </m:oMath>
      <w:r w:rsidRPr="004B48B5">
        <w:rPr>
          <w:rFonts w:ascii="Times New Roman" w:hAnsi="Times New Roman" w:cs="Times New Roman"/>
          <w:sz w:val="24"/>
          <w:szCs w:val="24"/>
          <w:lang w:val="es-ES_tradnl"/>
        </w:rPr>
        <w:t xml:space="preserve"> = 280.9234 </w:t>
      </w:r>
      <w:r w:rsidR="004B48B5" w:rsidRPr="004B48B5">
        <w:rPr>
          <w:rFonts w:ascii="Times New Roman" w:hAnsi="Times New Roman" w:cs="Times New Roman"/>
          <w:sz w:val="24"/>
          <w:szCs w:val="24"/>
          <w:lang w:val="es-ES_tradnl"/>
        </w:rPr>
        <w:t xml:space="preserve">lbmol/h de </w:t>
      </w: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p>
    <w:p w:rsidR="00ED0163" w:rsidRPr="004B48B5"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lastRenderedPageBreak/>
        <w:t>Aire alimentado:</w:t>
      </w:r>
    </w:p>
    <w:p w:rsidR="00ED0163" w:rsidRPr="004B48B5" w:rsidRDefault="00ED0163" w:rsidP="00C86189">
      <w:pPr>
        <w:pStyle w:val="Prrafodelista"/>
        <w:spacing w:after="0" w:line="360" w:lineRule="auto"/>
        <w:jc w:val="center"/>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280.9234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1</m:t>
            </m:r>
          </m:num>
          <m:den>
            <m:r>
              <m:rPr>
                <m:sty m:val="p"/>
              </m:rPr>
              <w:rPr>
                <w:rFonts w:ascii="Cambria Math" w:hAnsi="Cambria Math" w:cs="Times New Roman"/>
                <w:sz w:val="24"/>
                <w:szCs w:val="24"/>
                <w:lang w:val="es-ES_tradnl"/>
              </w:rPr>
              <m:t>0.21</m:t>
            </m:r>
          </m:den>
        </m:f>
      </m:oMath>
      <w:r w:rsidRPr="004B48B5">
        <w:rPr>
          <w:rFonts w:ascii="Times New Roman" w:hAnsi="Times New Roman" w:cs="Times New Roman"/>
          <w:sz w:val="24"/>
          <w:szCs w:val="24"/>
          <w:lang w:val="es-ES_tradnl"/>
        </w:rPr>
        <w:t xml:space="preserve"> = 1337.7305 lbmol/h</w:t>
      </w:r>
    </w:p>
    <w:p w:rsidR="004B48B5" w:rsidRPr="004B48B5" w:rsidRDefault="004B48B5" w:rsidP="00C86189">
      <w:pPr>
        <w:pStyle w:val="Prrafodelista"/>
        <w:spacing w:after="0" w:line="360" w:lineRule="auto"/>
        <w:jc w:val="center"/>
        <w:rPr>
          <w:rFonts w:ascii="Times New Roman" w:hAnsi="Times New Roman" w:cs="Times New Roman"/>
          <w:sz w:val="24"/>
          <w:szCs w:val="24"/>
          <w:lang w:val="es-ES_tradnl"/>
        </w:rPr>
      </w:pPr>
    </w:p>
    <w:p w:rsidR="00ED0163" w:rsidRPr="004B48B5"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 xml:space="preserve">Cálculo  </w:t>
      </w: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O</m:t>
        </m:r>
      </m:oMath>
      <w:r w:rsidRPr="004B48B5">
        <w:rPr>
          <w:rFonts w:ascii="Times New Roman" w:hAnsi="Times New Roman" w:cs="Times New Roman"/>
          <w:sz w:val="24"/>
          <w:szCs w:val="24"/>
          <w:lang w:val="es-ES_tradnl"/>
        </w:rPr>
        <w:t xml:space="preserve"> que sale:</w:t>
      </w:r>
    </w:p>
    <w:p w:rsidR="00ED0163" w:rsidRPr="004B48B5" w:rsidRDefault="00ED0163" w:rsidP="00C86189">
      <w:pPr>
        <w:pStyle w:val="Prrafodelista"/>
        <w:spacing w:after="0" w:line="360" w:lineRule="auto"/>
        <w:jc w:val="center"/>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561.958* 0.6 = 337.1748 lbmol/h</w:t>
      </w:r>
    </w:p>
    <w:p w:rsidR="00ED0163" w:rsidRPr="004B48B5" w:rsidRDefault="00ED0163" w:rsidP="00C86189">
      <w:pPr>
        <w:pStyle w:val="Prrafodelista"/>
        <w:spacing w:after="0" w:line="360" w:lineRule="auto"/>
        <w:rPr>
          <w:rFonts w:ascii="Times New Roman" w:hAnsi="Times New Roman" w:cs="Times New Roman"/>
          <w:sz w:val="24"/>
          <w:szCs w:val="24"/>
          <w:lang w:val="es-ES_tradnl"/>
        </w:rPr>
      </w:pPr>
    </w:p>
    <w:p w:rsidR="00ED0163" w:rsidRPr="004B48B5"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4B48B5">
        <w:rPr>
          <w:rFonts w:ascii="Times New Roman" w:hAnsi="Times New Roman" w:cs="Times New Roman"/>
          <w:sz w:val="24"/>
          <w:szCs w:val="24"/>
          <w:lang w:val="es-ES_tradnl"/>
        </w:rPr>
        <w:t>Corriente de Salida:</w:t>
      </w:r>
    </w:p>
    <w:p w:rsidR="00ED0163" w:rsidRPr="004B48B5"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4B48B5">
        <w:rPr>
          <w:rFonts w:ascii="Times New Roman" w:hAnsi="Times New Roman" w:cs="Times New Roman"/>
          <w:sz w:val="24"/>
          <w:szCs w:val="24"/>
          <w:lang w:val="es-ES_tradnl"/>
        </w:rPr>
        <w:t xml:space="preserve"> =224.7832 lbmol/h</w:t>
      </w:r>
    </w:p>
    <w:p w:rsidR="00ED0163" w:rsidRPr="004B48B5" w:rsidRDefault="004B48B5" w:rsidP="00C86189">
      <w:pPr>
        <w:pStyle w:val="Prrafodelista"/>
        <w:spacing w:after="0" w:line="360" w:lineRule="auto"/>
        <w:jc w:val="center"/>
        <w:rPr>
          <w:rFonts w:ascii="Times New Roman" w:hAnsi="Times New Roman" w:cs="Times New Roman"/>
          <w:sz w:val="24"/>
          <w:szCs w:val="24"/>
          <w:lang w:val="es-ES_tradnl"/>
        </w:rPr>
      </w:pPr>
      <m:oMath>
        <m:r>
          <m:rPr>
            <m:sty m:val="p"/>
          </m:rPr>
          <w:rPr>
            <w:rFonts w:ascii="Cambria Math" w:hAnsi="Cambria Math" w:cs="Times New Roman"/>
            <w:sz w:val="24"/>
            <w:szCs w:val="24"/>
            <w:lang w:val="es-ES_tradnl"/>
          </w:rPr>
          <m:t>S</m:t>
        </m:r>
      </m:oMath>
      <w:r w:rsidR="00ED0163" w:rsidRPr="004B48B5">
        <w:rPr>
          <w:rFonts w:ascii="Times New Roman" w:hAnsi="Times New Roman" w:cs="Times New Roman"/>
          <w:sz w:val="24"/>
          <w:szCs w:val="24"/>
          <w:lang w:val="es-ES_tradnl"/>
        </w:rPr>
        <w:t>= 337.1748 lbmol/h</w:t>
      </w:r>
    </w:p>
    <w:p w:rsidR="00ED0163" w:rsidRPr="004B48B5"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O</m:t>
        </m:r>
      </m:oMath>
      <w:r w:rsidR="00ED0163" w:rsidRPr="004B48B5">
        <w:rPr>
          <w:rFonts w:ascii="Times New Roman" w:hAnsi="Times New Roman" w:cs="Times New Roman"/>
          <w:sz w:val="24"/>
          <w:szCs w:val="24"/>
          <w:lang w:val="es-ES_tradnl"/>
        </w:rPr>
        <w:t xml:space="preserve"> = 337.1748 lbmol/h</w:t>
      </w:r>
    </w:p>
    <w:p w:rsidR="00ED0163" w:rsidRPr="004B48B5"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4B48B5">
        <w:rPr>
          <w:rFonts w:ascii="Times New Roman" w:hAnsi="Times New Roman" w:cs="Times New Roman"/>
          <w:sz w:val="24"/>
          <w:szCs w:val="24"/>
          <w:lang w:val="es-ES_tradnl"/>
        </w:rPr>
        <w:t xml:space="preserve"> = 112.336 lbmol/h</w:t>
      </w:r>
    </w:p>
    <w:p w:rsidR="00ED0163" w:rsidRPr="004B48B5" w:rsidRDefault="007746F9" w:rsidP="00C86189">
      <w:pPr>
        <w:pStyle w:val="Prrafodelista"/>
        <w:spacing w:after="0" w:line="360" w:lineRule="auto"/>
        <w:ind w:left="709"/>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N</m:t>
            </m:r>
          </m:e>
          <m:sub>
            <m:r>
              <m:rPr>
                <m:sty m:val="p"/>
              </m:rPr>
              <w:rPr>
                <w:rFonts w:ascii="Cambria Math" w:hAnsi="Cambria Math" w:cs="Times New Roman"/>
                <w:sz w:val="24"/>
                <w:szCs w:val="24"/>
                <w:lang w:val="es-ES_tradnl"/>
              </w:rPr>
              <m:t>2</m:t>
            </m:r>
          </m:sub>
        </m:sSub>
      </m:oMath>
      <w:r w:rsidR="00ED0163" w:rsidRPr="004B48B5">
        <w:rPr>
          <w:rFonts w:ascii="Times New Roman" w:hAnsi="Times New Roman" w:cs="Times New Roman"/>
          <w:sz w:val="24"/>
          <w:szCs w:val="24"/>
          <w:lang w:val="es-ES_tradnl"/>
        </w:rPr>
        <w:t>= 1056.8071 lbmol/h</w:t>
      </w:r>
    </w:p>
    <w:p w:rsidR="00ED0163" w:rsidRPr="00C85E05" w:rsidRDefault="00ED0163" w:rsidP="00C86189">
      <w:pPr>
        <w:pStyle w:val="Prrafodelista"/>
        <w:spacing w:after="0" w:line="360" w:lineRule="auto"/>
        <w:ind w:left="709"/>
        <w:rPr>
          <w:rFonts w:ascii="Times New Roman" w:hAnsi="Times New Roman" w:cs="Times New Roman"/>
          <w:sz w:val="24"/>
          <w:szCs w:val="24"/>
          <w:lang w:val="es-ES_tradnl"/>
        </w:rPr>
      </w:pPr>
    </w:p>
    <w:p w:rsidR="00ED0163" w:rsidRPr="00C86189" w:rsidRDefault="00ED0163" w:rsidP="00C86189">
      <w:pPr>
        <w:rPr>
          <w:rFonts w:ascii="Times New Roman" w:hAnsi="Times New Roman" w:cs="Times New Roman"/>
          <w:b/>
          <w:sz w:val="24"/>
          <w:szCs w:val="24"/>
          <w:lang w:val="es-ES_tradnl"/>
        </w:rPr>
      </w:pPr>
      <w:r w:rsidRPr="00C86189">
        <w:rPr>
          <w:rFonts w:ascii="Times New Roman" w:hAnsi="Times New Roman" w:cs="Times New Roman"/>
          <w:b/>
          <w:sz w:val="24"/>
          <w:szCs w:val="24"/>
          <w:u w:val="double"/>
          <w:lang w:val="es-ES_tradnl"/>
        </w:rPr>
        <w:t>Balance en el Primer Reactor Catalítico</w:t>
      </w:r>
      <w:r w:rsidRPr="00C86189">
        <w:rPr>
          <w:rFonts w:ascii="Times New Roman" w:hAnsi="Times New Roman" w:cs="Times New Roman"/>
          <w:b/>
          <w:sz w:val="24"/>
          <w:szCs w:val="24"/>
          <w:lang w:val="es-ES_tradnl"/>
        </w:rPr>
        <w:t xml:space="preserve">  →  85% de Conversión</w:t>
      </w:r>
    </w:p>
    <w:p w:rsidR="00ED0163" w:rsidRDefault="007746F9" w:rsidP="00C86189">
      <w:pPr>
        <w:ind w:left="709"/>
        <w:jc w:val="center"/>
        <w:rPr>
          <w:rFonts w:ascii="Times New Roman" w:eastAsiaTheme="minorEastAsia" w:hAnsi="Times New Roman" w:cs="Times New Roman"/>
          <w:b/>
          <w:sz w:val="24"/>
          <w:szCs w:val="24"/>
          <w:lang w:val="es-ES_tradnl"/>
        </w:rPr>
      </w:pPr>
      <m:oMath>
        <m:sSub>
          <m:sSubPr>
            <m:ctrlPr>
              <w:rPr>
                <w:rFonts w:ascii="Cambria Math" w:hAnsi="Cambria Math"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Cambria Math" w:cs="Times New Roman"/>
                <w:sz w:val="24"/>
                <w:szCs w:val="24"/>
                <w:lang w:val="es-ES_tradnl"/>
              </w:rPr>
              <m:t>2</m:t>
            </m:r>
          </m:sub>
        </m:sSub>
        <m:r>
          <m:rPr>
            <m:sty m:val="bi"/>
          </m:rPr>
          <w:rPr>
            <w:rFonts w:ascii="Cambria Math" w:hAnsi="Cambria Math" w:cs="Times New Roman"/>
            <w:sz w:val="24"/>
            <w:szCs w:val="24"/>
            <w:lang w:val="es-ES_tradnl"/>
          </w:rPr>
          <m:t>S</m:t>
        </m:r>
      </m:oMath>
      <w:r w:rsidR="00ED0163" w:rsidRPr="00C86189">
        <w:rPr>
          <w:rFonts w:ascii="Times New Roman" w:hAnsi="Times New Roman" w:cs="Times New Roman"/>
          <w:b/>
          <w:sz w:val="24"/>
          <w:szCs w:val="24"/>
          <w:lang w:val="es-ES_tradnl"/>
        </w:rPr>
        <w:t xml:space="preserve"> + </w:t>
      </w:r>
      <m:oMath>
        <m:sSub>
          <m:sSubPr>
            <m:ctrlPr>
              <w:rPr>
                <w:rFonts w:ascii="Cambria Math" w:hAnsi="Cambria Math" w:cs="Times New Roman"/>
                <w:b/>
                <w:i/>
                <w:sz w:val="24"/>
                <w:szCs w:val="24"/>
                <w:lang w:val="es-ES_tradnl"/>
              </w:rPr>
            </m:ctrlPr>
          </m:sSubPr>
          <m:e>
            <m:f>
              <m:fPr>
                <m:ctrlPr>
                  <w:rPr>
                    <w:rFonts w:ascii="Cambria Math" w:hAnsi="Cambria Math" w:cs="Times New Roman"/>
                    <w:b/>
                    <w:i/>
                    <w:sz w:val="24"/>
                    <w:szCs w:val="24"/>
                    <w:lang w:val="es-ES_tradnl"/>
                  </w:rPr>
                </m:ctrlPr>
              </m:fPr>
              <m:num>
                <m:r>
                  <m:rPr>
                    <m:sty m:val="bi"/>
                  </m:rPr>
                  <w:rPr>
                    <w:rFonts w:ascii="Cambria Math" w:hAnsi="Cambria Math" w:cs="Times New Roman"/>
                    <w:sz w:val="24"/>
                    <w:szCs w:val="24"/>
                    <w:lang w:val="es-ES_tradnl"/>
                  </w:rPr>
                  <m:t>1</m:t>
                </m:r>
              </m:num>
              <m:den>
                <m:r>
                  <m:rPr>
                    <m:sty m:val="bi"/>
                  </m:rPr>
                  <w:rPr>
                    <w:rFonts w:ascii="Cambria Math" w:hAnsi="Cambria Math" w:cs="Times New Roman"/>
                    <w:sz w:val="24"/>
                    <w:szCs w:val="24"/>
                    <w:lang w:val="es-ES_tradnl"/>
                  </w:rPr>
                  <m:t>2</m:t>
                </m:r>
              </m:den>
            </m:f>
            <m:r>
              <m:rPr>
                <m:sty m:val="bi"/>
              </m:rPr>
              <w:rPr>
                <w:rFonts w:ascii="Cambria Math" w:hAnsi="Cambria Math" w:cs="Times New Roman"/>
                <w:sz w:val="24"/>
                <w:szCs w:val="24"/>
                <w:lang w:val="es-ES_tradnl"/>
              </w:rPr>
              <m:t>O</m:t>
            </m:r>
          </m:e>
          <m:sub>
            <m:r>
              <m:rPr>
                <m:sty m:val="bi"/>
              </m:rPr>
              <w:rPr>
                <w:rFonts w:ascii="Cambria Math" w:hAnsi="Cambria Math" w:cs="Times New Roman"/>
                <w:sz w:val="24"/>
                <w:szCs w:val="24"/>
                <w:lang w:val="es-ES_tradnl"/>
              </w:rPr>
              <m:t>2</m:t>
            </m:r>
          </m:sub>
        </m:sSub>
      </m:oMath>
      <w:r w:rsidR="00ED0163" w:rsidRPr="00C86189">
        <w:rPr>
          <w:rFonts w:ascii="Times New Roman" w:hAnsi="Times New Roman" w:cs="Times New Roman"/>
          <w:b/>
          <w:sz w:val="24"/>
          <w:szCs w:val="24"/>
          <w:lang w:val="es-ES_tradnl"/>
        </w:rPr>
        <w:t xml:space="preserve"> → S+ </w:t>
      </w:r>
      <m:oMath>
        <m:sSub>
          <m:sSubPr>
            <m:ctrlPr>
              <w:rPr>
                <w:rFonts w:ascii="Cambria Math" w:hAnsi="Cambria Math"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Cambria Math" w:cs="Times New Roman"/>
                <w:sz w:val="24"/>
                <w:szCs w:val="24"/>
                <w:lang w:val="es-ES_tradnl"/>
              </w:rPr>
              <m:t>2</m:t>
            </m:r>
          </m:sub>
        </m:sSub>
        <m:r>
          <m:rPr>
            <m:sty m:val="bi"/>
          </m:rPr>
          <w:rPr>
            <w:rFonts w:ascii="Cambria Math" w:hAnsi="Cambria Math" w:cs="Times New Roman"/>
            <w:sz w:val="24"/>
            <w:szCs w:val="24"/>
            <w:lang w:val="es-ES_tradnl"/>
          </w:rPr>
          <m:t>O</m:t>
        </m:r>
      </m:oMath>
    </w:p>
    <w:p w:rsidR="00C86189" w:rsidRPr="00C86189" w:rsidRDefault="00C86189" w:rsidP="00C86189">
      <w:pPr>
        <w:ind w:left="709"/>
        <w:jc w:val="center"/>
        <w:rPr>
          <w:rFonts w:ascii="Times New Roman" w:hAnsi="Times New Roman" w:cs="Times New Roman"/>
          <w:b/>
          <w:sz w:val="24"/>
          <w:szCs w:val="24"/>
          <w:lang w:val="es-ES_tradnl"/>
        </w:rPr>
      </w:pPr>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Azufre formado:</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224.7832 * 0.85 = 191.0657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 xml:space="preserve">112.336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191.0657</m:t>
            </m:r>
          </m:num>
          <m:den>
            <m:r>
              <m:rPr>
                <m:sty m:val="p"/>
              </m:rPr>
              <w:rPr>
                <w:rFonts w:ascii="Cambria Math" w:hAnsi="Cambria Math" w:cs="Times New Roman"/>
                <w:sz w:val="24"/>
                <w:szCs w:val="24"/>
                <w:lang w:val="es-ES_tradnl"/>
              </w:rPr>
              <m:t>2</m:t>
            </m:r>
          </m:den>
        </m:f>
      </m:oMath>
      <w:r w:rsidRPr="00C86189">
        <w:rPr>
          <w:rFonts w:ascii="Times New Roman" w:hAnsi="Times New Roman" w:cs="Times New Roman"/>
          <w:sz w:val="24"/>
          <w:szCs w:val="24"/>
          <w:lang w:val="es-ES_tradnl"/>
        </w:rPr>
        <w:t xml:space="preserve"> = 16.8032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 xml:space="preserve">O </m:t>
        </m:r>
      </m:oMath>
      <w:r w:rsidR="00ED0163" w:rsidRPr="00C86189">
        <w:rPr>
          <w:rFonts w:ascii="Times New Roman" w:hAnsi="Times New Roman" w:cs="Times New Roman"/>
          <w:sz w:val="24"/>
          <w:szCs w:val="24"/>
          <w:lang w:val="es-ES_tradnl"/>
        </w:rPr>
        <w:t>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191.0657 + 337.1748 = 528.2405 lbmol/h</w:t>
      </w:r>
    </w:p>
    <w:p w:rsidR="00ED0163" w:rsidRPr="00C85E05"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224.7832 – 191.0657 = 33.7175 lbmol/ 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Corriente de Salida:</w:t>
      </w:r>
    </w:p>
    <w:p w:rsidR="00ED0163" w:rsidRPr="00C86189"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xml:space="preserve"> =33.7175 lbmol/h</w:t>
      </w:r>
    </w:p>
    <w:p w:rsidR="00ED0163" w:rsidRPr="00C86189" w:rsidRDefault="00C86189" w:rsidP="00C86189">
      <w:pPr>
        <w:pStyle w:val="Prrafodelista"/>
        <w:spacing w:after="0" w:line="360" w:lineRule="auto"/>
        <w:jc w:val="center"/>
        <w:rPr>
          <w:rFonts w:ascii="Times New Roman" w:hAnsi="Times New Roman" w:cs="Times New Roman"/>
          <w:sz w:val="24"/>
          <w:szCs w:val="24"/>
          <w:lang w:val="es-ES_tradnl"/>
        </w:rPr>
      </w:pPr>
      <m:oMath>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191.0657 lbmol/h</w:t>
      </w:r>
    </w:p>
    <w:p w:rsidR="00ED0163" w:rsidRPr="00C86189"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O</m:t>
        </m:r>
      </m:oMath>
      <w:r w:rsidR="00ED0163" w:rsidRPr="00C86189">
        <w:rPr>
          <w:rFonts w:ascii="Times New Roman" w:hAnsi="Times New Roman" w:cs="Times New Roman"/>
          <w:sz w:val="24"/>
          <w:szCs w:val="24"/>
          <w:lang w:val="es-ES_tradnl"/>
        </w:rPr>
        <w:t xml:space="preserve"> = 528.2405 lbmol/h</w:t>
      </w:r>
    </w:p>
    <w:p w:rsidR="00ED0163" w:rsidRPr="00C86189"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xml:space="preserve"> = 16.8032 lbmol/h</w:t>
      </w:r>
    </w:p>
    <w:p w:rsidR="00ED0163" w:rsidRPr="00C86189" w:rsidRDefault="007746F9" w:rsidP="00C86189">
      <w:pPr>
        <w:pStyle w:val="Prrafodelista"/>
        <w:spacing w:after="0" w:line="360" w:lineRule="auto"/>
        <w:ind w:left="709"/>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N</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1056.8071 lbmol/h</w:t>
      </w:r>
    </w:p>
    <w:p w:rsidR="00C86189" w:rsidRDefault="00C86189" w:rsidP="00C86189">
      <w:pPr>
        <w:rPr>
          <w:rFonts w:ascii="Times New Roman" w:hAnsi="Times New Roman" w:cs="Times New Roman"/>
          <w:b/>
          <w:sz w:val="24"/>
          <w:szCs w:val="24"/>
          <w:lang w:val="es-ES_tradnl"/>
        </w:rPr>
      </w:pPr>
    </w:p>
    <w:p w:rsidR="00ED0163" w:rsidRPr="00C86189" w:rsidRDefault="00ED0163" w:rsidP="00C86189">
      <w:pPr>
        <w:rPr>
          <w:rFonts w:ascii="Times New Roman" w:hAnsi="Times New Roman" w:cs="Times New Roman"/>
          <w:b/>
          <w:sz w:val="24"/>
          <w:szCs w:val="24"/>
          <w:lang w:val="es-ES_tradnl"/>
        </w:rPr>
      </w:pPr>
      <w:r w:rsidRPr="00C86189">
        <w:rPr>
          <w:rFonts w:ascii="Times New Roman" w:hAnsi="Times New Roman" w:cs="Times New Roman"/>
          <w:b/>
          <w:sz w:val="24"/>
          <w:szCs w:val="24"/>
          <w:u w:val="double"/>
          <w:lang w:val="es-ES_tradnl"/>
        </w:rPr>
        <w:t>Balance en el Segundo Reactor Catalítico</w:t>
      </w:r>
      <w:r w:rsidRPr="00C86189">
        <w:rPr>
          <w:rFonts w:ascii="Times New Roman" w:hAnsi="Times New Roman" w:cs="Times New Roman"/>
          <w:b/>
          <w:sz w:val="24"/>
          <w:szCs w:val="24"/>
          <w:lang w:val="es-ES_tradnl"/>
        </w:rPr>
        <w:t xml:space="preserve"> </w:t>
      </w:r>
      <w:r w:rsidRPr="00C86189">
        <w:rPr>
          <w:rFonts w:ascii="Times New Roman" w:hAnsi="Times New Roman" w:cs="Times New Roman"/>
          <w:b/>
          <w:color w:val="FF0000"/>
          <w:sz w:val="24"/>
          <w:szCs w:val="24"/>
          <w:lang w:val="es-ES_tradnl"/>
        </w:rPr>
        <w:t xml:space="preserve"> </w:t>
      </w:r>
      <w:r w:rsidRPr="00C86189">
        <w:rPr>
          <w:rFonts w:ascii="Times New Roman" w:hAnsi="Times New Roman" w:cs="Times New Roman"/>
          <w:b/>
          <w:color w:val="000000" w:themeColor="text1"/>
          <w:sz w:val="24"/>
          <w:szCs w:val="24"/>
          <w:lang w:val="es-ES_tradnl"/>
        </w:rPr>
        <w:t>→</w:t>
      </w:r>
      <w:r w:rsidRPr="00C86189">
        <w:rPr>
          <w:rFonts w:ascii="Times New Roman" w:hAnsi="Times New Roman" w:cs="Times New Roman"/>
          <w:b/>
          <w:sz w:val="24"/>
          <w:szCs w:val="24"/>
          <w:lang w:val="es-ES_tradnl"/>
        </w:rPr>
        <w:t xml:space="preserve">  89% de Conversión</w:t>
      </w:r>
    </w:p>
    <w:p w:rsidR="00ED0163" w:rsidRPr="00C86189" w:rsidRDefault="007746F9" w:rsidP="00C86189">
      <w:pPr>
        <w:ind w:left="709"/>
        <w:jc w:val="center"/>
        <w:rPr>
          <w:rFonts w:ascii="Times New Roman" w:hAnsi="Times New Roman" w:cs="Times New Roman"/>
          <w:b/>
          <w:sz w:val="24"/>
          <w:szCs w:val="24"/>
          <w:lang w:val="es-ES_tradnl"/>
        </w:rPr>
      </w:pPr>
      <m:oMath>
        <m:sSub>
          <m:sSubPr>
            <m:ctrlPr>
              <w:rPr>
                <w:rFonts w:ascii="Cambria Math" w:hAnsi="Cambria Math"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Cambria Math" w:cs="Times New Roman"/>
                <w:sz w:val="24"/>
                <w:szCs w:val="24"/>
                <w:lang w:val="es-ES_tradnl"/>
              </w:rPr>
              <m:t>2</m:t>
            </m:r>
          </m:sub>
        </m:sSub>
        <m:r>
          <m:rPr>
            <m:sty m:val="bi"/>
          </m:rPr>
          <w:rPr>
            <w:rFonts w:ascii="Cambria Math" w:hAnsi="Cambria Math" w:cs="Times New Roman"/>
            <w:sz w:val="24"/>
            <w:szCs w:val="24"/>
            <w:lang w:val="es-ES_tradnl"/>
          </w:rPr>
          <m:t>S</m:t>
        </m:r>
      </m:oMath>
      <w:r w:rsidR="00ED0163" w:rsidRPr="00C86189">
        <w:rPr>
          <w:rFonts w:ascii="Times New Roman" w:hAnsi="Times New Roman" w:cs="Times New Roman"/>
          <w:b/>
          <w:sz w:val="24"/>
          <w:szCs w:val="24"/>
          <w:lang w:val="es-ES_tradnl"/>
        </w:rPr>
        <w:t xml:space="preserve"> + </w:t>
      </w:r>
      <m:oMath>
        <m:sSub>
          <m:sSubPr>
            <m:ctrlPr>
              <w:rPr>
                <w:rFonts w:ascii="Cambria Math" w:hAnsi="Cambria Math" w:cs="Times New Roman"/>
                <w:b/>
                <w:i/>
                <w:sz w:val="24"/>
                <w:szCs w:val="24"/>
                <w:lang w:val="es-ES_tradnl"/>
              </w:rPr>
            </m:ctrlPr>
          </m:sSubPr>
          <m:e>
            <m:f>
              <m:fPr>
                <m:ctrlPr>
                  <w:rPr>
                    <w:rFonts w:ascii="Cambria Math" w:hAnsi="Cambria Math" w:cs="Times New Roman"/>
                    <w:b/>
                    <w:i/>
                    <w:sz w:val="24"/>
                    <w:szCs w:val="24"/>
                    <w:lang w:val="es-ES_tradnl"/>
                  </w:rPr>
                </m:ctrlPr>
              </m:fPr>
              <m:num>
                <m:r>
                  <m:rPr>
                    <m:sty m:val="bi"/>
                  </m:rPr>
                  <w:rPr>
                    <w:rFonts w:ascii="Cambria Math" w:hAnsi="Cambria Math" w:cs="Times New Roman"/>
                    <w:sz w:val="24"/>
                    <w:szCs w:val="24"/>
                    <w:lang w:val="es-ES_tradnl"/>
                  </w:rPr>
                  <m:t>1</m:t>
                </m:r>
              </m:num>
              <m:den>
                <m:r>
                  <m:rPr>
                    <m:sty m:val="bi"/>
                  </m:rPr>
                  <w:rPr>
                    <w:rFonts w:ascii="Cambria Math" w:hAnsi="Cambria Math" w:cs="Times New Roman"/>
                    <w:sz w:val="24"/>
                    <w:szCs w:val="24"/>
                    <w:lang w:val="es-ES_tradnl"/>
                  </w:rPr>
                  <m:t>2</m:t>
                </m:r>
              </m:den>
            </m:f>
            <m:r>
              <m:rPr>
                <m:sty m:val="bi"/>
              </m:rPr>
              <w:rPr>
                <w:rFonts w:ascii="Cambria Math" w:hAnsi="Cambria Math" w:cs="Times New Roman"/>
                <w:sz w:val="24"/>
                <w:szCs w:val="24"/>
                <w:lang w:val="es-ES_tradnl"/>
              </w:rPr>
              <m:t>O</m:t>
            </m:r>
          </m:e>
          <m:sub>
            <m:r>
              <m:rPr>
                <m:sty m:val="bi"/>
              </m:rPr>
              <w:rPr>
                <w:rFonts w:ascii="Cambria Math" w:hAnsi="Cambria Math" w:cs="Times New Roman"/>
                <w:sz w:val="24"/>
                <w:szCs w:val="24"/>
                <w:lang w:val="es-ES_tradnl"/>
              </w:rPr>
              <m:t>2</m:t>
            </m:r>
          </m:sub>
        </m:sSub>
      </m:oMath>
      <w:r w:rsidR="00ED0163" w:rsidRPr="00C86189">
        <w:rPr>
          <w:rFonts w:ascii="Times New Roman" w:hAnsi="Times New Roman" w:cs="Times New Roman"/>
          <w:b/>
          <w:sz w:val="24"/>
          <w:szCs w:val="24"/>
          <w:lang w:val="es-ES_tradnl"/>
        </w:rPr>
        <w:t xml:space="preserve"> → S+ </w:t>
      </w:r>
      <m:oMath>
        <m:sSub>
          <m:sSubPr>
            <m:ctrlPr>
              <w:rPr>
                <w:rFonts w:ascii="Cambria Math" w:hAnsi="Cambria Math"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Cambria Math" w:cs="Times New Roman"/>
                <w:sz w:val="24"/>
                <w:szCs w:val="24"/>
                <w:lang w:val="es-ES_tradnl"/>
              </w:rPr>
              <m:t>2</m:t>
            </m:r>
          </m:sub>
        </m:sSub>
        <m:r>
          <m:rPr>
            <m:sty m:val="bi"/>
          </m:rPr>
          <w:rPr>
            <w:rFonts w:ascii="Cambria Math" w:hAnsi="Cambria Math" w:cs="Times New Roman"/>
            <w:sz w:val="24"/>
            <w:szCs w:val="24"/>
            <w:lang w:val="es-ES_tradnl"/>
          </w:rPr>
          <m:t>O</m:t>
        </m:r>
      </m:oMath>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Azufre formado:</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33.7175 * 0.89 = 30.0086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 xml:space="preserve">16.8032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30.0086</m:t>
            </m:r>
          </m:num>
          <m:den>
            <m:r>
              <m:rPr>
                <m:sty m:val="p"/>
              </m:rPr>
              <w:rPr>
                <w:rFonts w:ascii="Cambria Math" w:hAnsi="Cambria Math" w:cs="Times New Roman"/>
                <w:sz w:val="24"/>
                <w:szCs w:val="24"/>
                <w:lang w:val="es-ES_tradnl"/>
              </w:rPr>
              <m:t>2</m:t>
            </m:r>
          </m:den>
        </m:f>
      </m:oMath>
      <w:r w:rsidRPr="00C86189">
        <w:rPr>
          <w:rFonts w:ascii="Times New Roman" w:hAnsi="Times New Roman" w:cs="Times New Roman"/>
          <w:sz w:val="24"/>
          <w:szCs w:val="24"/>
          <w:lang w:val="es-ES_tradnl"/>
        </w:rPr>
        <w:t xml:space="preserve"> = 1.7989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 xml:space="preserve">O </m:t>
        </m:r>
      </m:oMath>
      <w:r w:rsidR="00ED0163" w:rsidRPr="00C86189">
        <w:rPr>
          <w:rFonts w:ascii="Times New Roman" w:hAnsi="Times New Roman" w:cs="Times New Roman"/>
          <w:sz w:val="24"/>
          <w:szCs w:val="24"/>
          <w:lang w:val="es-ES_tradnl"/>
        </w:rPr>
        <w:t>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528.2405 + 30.0086 = 558.2491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33.7175 – 30.0086 = 3.7089 lbmol/ 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Corriente de Salida:</w:t>
      </w:r>
    </w:p>
    <w:p w:rsidR="00ED0163" w:rsidRPr="00C86189" w:rsidRDefault="007746F9" w:rsidP="00C86189">
      <w:pPr>
        <w:pStyle w:val="Prrafodelista"/>
        <w:spacing w:after="0" w:line="360" w:lineRule="auto"/>
        <w:jc w:val="center"/>
        <w:rPr>
          <w:rFonts w:ascii="Times New Roman" w:hAnsi="Times New Roman" w:cs="Times New Roman"/>
          <w:sz w:val="24"/>
          <w:szCs w:val="24"/>
          <w:lang w:val="en-US"/>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n-US"/>
        </w:rPr>
        <w:t xml:space="preserve"> = 3.7089 lbmol/h</w:t>
      </w:r>
    </w:p>
    <w:p w:rsidR="00ED0163" w:rsidRPr="00C86189" w:rsidRDefault="00C86189" w:rsidP="00C86189">
      <w:pPr>
        <w:pStyle w:val="Prrafodelista"/>
        <w:spacing w:after="0" w:line="360" w:lineRule="auto"/>
        <w:jc w:val="center"/>
        <w:rPr>
          <w:rFonts w:ascii="Times New Roman" w:hAnsi="Times New Roman" w:cs="Times New Roman"/>
          <w:sz w:val="24"/>
          <w:szCs w:val="24"/>
          <w:lang w:val="en-US"/>
        </w:rPr>
      </w:pPr>
      <m:oMath>
        <m:r>
          <m:rPr>
            <m:sty m:val="p"/>
          </m:rPr>
          <w:rPr>
            <w:rFonts w:ascii="Cambria Math" w:hAnsi="Cambria Math" w:cs="Times New Roman"/>
            <w:sz w:val="24"/>
            <w:szCs w:val="24"/>
            <w:lang w:val="es-ES_tradnl"/>
          </w:rPr>
          <w:lastRenderedPageBreak/>
          <m:t>S</m:t>
        </m:r>
      </m:oMath>
      <w:r w:rsidR="00ED0163" w:rsidRPr="00C86189">
        <w:rPr>
          <w:rFonts w:ascii="Times New Roman" w:hAnsi="Times New Roman" w:cs="Times New Roman"/>
          <w:sz w:val="24"/>
          <w:szCs w:val="24"/>
          <w:lang w:val="en-US"/>
        </w:rPr>
        <w:t>= 30.0086 lbmol/h</w:t>
      </w:r>
    </w:p>
    <w:p w:rsidR="00ED0163" w:rsidRPr="00C86189" w:rsidRDefault="007746F9" w:rsidP="00C86189">
      <w:pPr>
        <w:pStyle w:val="Prrafodelista"/>
        <w:spacing w:after="0" w:line="360" w:lineRule="auto"/>
        <w:jc w:val="center"/>
        <w:rPr>
          <w:rFonts w:ascii="Times New Roman" w:hAnsi="Times New Roman" w:cs="Times New Roman"/>
          <w:sz w:val="24"/>
          <w:szCs w:val="24"/>
          <w:lang w:val="en-US"/>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s-ES_tradnl"/>
          </w:rPr>
          <m:t>O</m:t>
        </m:r>
      </m:oMath>
      <w:r w:rsidR="00ED0163" w:rsidRPr="00C86189">
        <w:rPr>
          <w:rFonts w:ascii="Times New Roman" w:hAnsi="Times New Roman" w:cs="Times New Roman"/>
          <w:sz w:val="24"/>
          <w:szCs w:val="24"/>
          <w:lang w:val="en-US"/>
        </w:rPr>
        <w:t xml:space="preserve"> = 558.2491lbmol/h</w:t>
      </w:r>
    </w:p>
    <w:p w:rsidR="00ED0163" w:rsidRPr="00C86189" w:rsidRDefault="007746F9" w:rsidP="00C86189">
      <w:pPr>
        <w:pStyle w:val="Prrafodelista"/>
        <w:spacing w:after="0" w:line="360" w:lineRule="auto"/>
        <w:jc w:val="center"/>
        <w:rPr>
          <w:rFonts w:ascii="Times New Roman" w:hAnsi="Times New Roman" w:cs="Times New Roman"/>
          <w:sz w:val="24"/>
          <w:szCs w:val="24"/>
          <w:lang w:val="es-VE"/>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rPr>
              <m:t>2</m:t>
            </m:r>
          </m:sub>
        </m:sSub>
      </m:oMath>
      <w:r w:rsidR="00ED0163" w:rsidRPr="00C86189">
        <w:rPr>
          <w:rFonts w:ascii="Times New Roman" w:hAnsi="Times New Roman" w:cs="Times New Roman"/>
          <w:sz w:val="24"/>
          <w:szCs w:val="24"/>
        </w:rPr>
        <w:t xml:space="preserve"> = 1.7989 lbmol/h</w:t>
      </w:r>
    </w:p>
    <w:p w:rsidR="00ED0163" w:rsidRPr="00C86189" w:rsidRDefault="007746F9" w:rsidP="00C86189">
      <w:pPr>
        <w:pStyle w:val="Prrafodelista"/>
        <w:spacing w:after="0" w:line="360" w:lineRule="auto"/>
        <w:ind w:left="709"/>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N</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1056.8071 lbmol/h</w:t>
      </w:r>
    </w:p>
    <w:p w:rsidR="00ED0163" w:rsidRPr="00C85E05" w:rsidRDefault="00ED0163" w:rsidP="00C86189">
      <w:pPr>
        <w:ind w:left="709"/>
        <w:rPr>
          <w:rFonts w:ascii="Times New Roman" w:hAnsi="Times New Roman" w:cs="Times New Roman"/>
          <w:sz w:val="24"/>
          <w:szCs w:val="24"/>
          <w:lang w:val="es-ES_tradnl"/>
        </w:rPr>
      </w:pPr>
    </w:p>
    <w:p w:rsidR="00ED0163" w:rsidRPr="00C86189" w:rsidRDefault="00ED0163" w:rsidP="00C86189">
      <w:pPr>
        <w:rPr>
          <w:rFonts w:ascii="Times New Roman" w:hAnsi="Times New Roman" w:cs="Times New Roman"/>
          <w:b/>
          <w:sz w:val="24"/>
          <w:szCs w:val="24"/>
          <w:lang w:val="es-ES_tradnl"/>
        </w:rPr>
      </w:pPr>
      <w:r w:rsidRPr="00C86189">
        <w:rPr>
          <w:rFonts w:ascii="Times New Roman" w:hAnsi="Times New Roman" w:cs="Times New Roman"/>
          <w:b/>
          <w:sz w:val="24"/>
          <w:szCs w:val="24"/>
          <w:u w:val="double"/>
          <w:lang w:val="es-ES_tradnl"/>
        </w:rPr>
        <w:t>Balance en el Tercer Reactor Catalítico</w:t>
      </w:r>
      <w:r w:rsidRPr="00C86189">
        <w:rPr>
          <w:rFonts w:ascii="Times New Roman" w:hAnsi="Times New Roman" w:cs="Times New Roman"/>
          <w:b/>
          <w:sz w:val="24"/>
          <w:szCs w:val="24"/>
          <w:lang w:val="es-ES_tradnl"/>
        </w:rPr>
        <w:t xml:space="preserve">  →  97% de Conversión</w:t>
      </w:r>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Azufre formado:</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3.7059 * 0.97 = 3.5976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O</m:t>
            </m:r>
          </m:e>
          <m:sub>
            <m:r>
              <m:rPr>
                <m:sty m:val="p"/>
              </m:rPr>
              <w:rPr>
                <w:rFonts w:ascii="Cambria Math" w:hAnsi="Cambria Math" w:cs="Times New Roman"/>
                <w:sz w:val="24"/>
                <w:szCs w:val="24"/>
                <w:lang w:val="es-ES_tradnl"/>
              </w:rPr>
              <m:t>2</m:t>
            </m:r>
          </m:sub>
        </m:sSub>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 xml:space="preserve">1.7989 – </w:t>
      </w:r>
      <m:oMath>
        <m:f>
          <m:fPr>
            <m:ctrlPr>
              <w:rPr>
                <w:rFonts w:ascii="Cambria Math" w:hAnsi="Cambria Math" w:cs="Times New Roman"/>
                <w:sz w:val="24"/>
                <w:szCs w:val="24"/>
                <w:lang w:val="es-ES_tradnl"/>
              </w:rPr>
            </m:ctrlPr>
          </m:fPr>
          <m:num>
            <m:r>
              <m:rPr>
                <m:sty m:val="p"/>
              </m:rPr>
              <w:rPr>
                <w:rFonts w:ascii="Cambria Math" w:hAnsi="Cambria Math" w:cs="Times New Roman"/>
                <w:sz w:val="24"/>
                <w:szCs w:val="24"/>
                <w:lang w:val="es-ES_tradnl"/>
              </w:rPr>
              <m:t>3.5976</m:t>
            </m:r>
          </m:num>
          <m:den>
            <m:r>
              <m:rPr>
                <m:sty m:val="p"/>
              </m:rPr>
              <w:rPr>
                <w:rFonts w:ascii="Cambria Math" w:hAnsi="Cambria Math" w:cs="Times New Roman"/>
                <w:sz w:val="24"/>
                <w:szCs w:val="24"/>
                <w:lang w:val="es-ES_tradnl"/>
              </w:rPr>
              <m:t>2</m:t>
            </m:r>
          </m:den>
        </m:f>
      </m:oMath>
      <w:r w:rsidRPr="00C86189">
        <w:rPr>
          <w:rFonts w:ascii="Times New Roman" w:hAnsi="Times New Roman" w:cs="Times New Roman"/>
          <w:sz w:val="24"/>
          <w:szCs w:val="24"/>
          <w:lang w:val="es-ES_tradnl"/>
        </w:rPr>
        <w:t xml:space="preserve"> = 0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 xml:space="preserve">O </m:t>
        </m:r>
      </m:oMath>
      <w:r w:rsidR="00ED0163" w:rsidRPr="00C86189">
        <w:rPr>
          <w:rFonts w:ascii="Times New Roman" w:hAnsi="Times New Roman" w:cs="Times New Roman"/>
          <w:sz w:val="24"/>
          <w:szCs w:val="24"/>
          <w:lang w:val="es-ES_tradnl"/>
        </w:rPr>
        <w:t>que sale:</w:t>
      </w:r>
    </w:p>
    <w:p w:rsidR="00ED0163" w:rsidRPr="00C86189" w:rsidRDefault="00ED0163" w:rsidP="00C86189">
      <w:pPr>
        <w:pStyle w:val="Prrafodelista"/>
        <w:spacing w:after="0" w:line="360" w:lineRule="auto"/>
        <w:jc w:val="center"/>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558.2491 + 3.5976 = 561.8467 lbmol/h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7746F9" w:rsidP="00C86189">
      <w:pPr>
        <w:pStyle w:val="Prrafodelista"/>
        <w:numPr>
          <w:ilvl w:val="0"/>
          <w:numId w:val="8"/>
        </w:numPr>
        <w:spacing w:after="0" w:line="360" w:lineRule="auto"/>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xml:space="preserve"> que sale:</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3.7089– 3.5976= 0.1113 lbmol/ h</w:t>
      </w:r>
    </w:p>
    <w:p w:rsidR="00ED0163" w:rsidRPr="00C86189" w:rsidRDefault="00ED0163" w:rsidP="00C86189">
      <w:pPr>
        <w:pStyle w:val="Prrafodelista"/>
        <w:spacing w:after="0" w:line="360" w:lineRule="auto"/>
        <w:rPr>
          <w:rFonts w:ascii="Times New Roman" w:hAnsi="Times New Roman" w:cs="Times New Roman"/>
          <w:sz w:val="24"/>
          <w:szCs w:val="24"/>
          <w:lang w:val="es-ES_tradnl"/>
        </w:rPr>
      </w:pPr>
    </w:p>
    <w:p w:rsidR="00ED0163" w:rsidRPr="00C86189" w:rsidRDefault="00ED0163" w:rsidP="00C86189">
      <w:pPr>
        <w:pStyle w:val="Prrafodelista"/>
        <w:numPr>
          <w:ilvl w:val="0"/>
          <w:numId w:val="8"/>
        </w:numPr>
        <w:spacing w:after="0" w:line="360" w:lineRule="auto"/>
        <w:rPr>
          <w:rFonts w:ascii="Times New Roman" w:hAnsi="Times New Roman" w:cs="Times New Roman"/>
          <w:sz w:val="24"/>
          <w:szCs w:val="24"/>
          <w:lang w:val="es-ES_tradnl"/>
        </w:rPr>
      </w:pPr>
      <w:r w:rsidRPr="00C86189">
        <w:rPr>
          <w:rFonts w:ascii="Times New Roman" w:hAnsi="Times New Roman" w:cs="Times New Roman"/>
          <w:sz w:val="24"/>
          <w:szCs w:val="24"/>
          <w:lang w:val="es-ES_tradnl"/>
        </w:rPr>
        <w:t xml:space="preserve">Humos: </w:t>
      </w:r>
    </w:p>
    <w:p w:rsidR="00ED0163" w:rsidRPr="00C86189" w:rsidRDefault="007746F9" w:rsidP="00C86189">
      <w:pPr>
        <w:pStyle w:val="Prrafodelista"/>
        <w:spacing w:after="0" w:line="360" w:lineRule="auto"/>
        <w:jc w:val="center"/>
        <w:rPr>
          <w:rFonts w:ascii="Times New Roman" w:hAnsi="Times New Roman" w:cs="Times New Roman"/>
          <w:sz w:val="24"/>
          <w:szCs w:val="24"/>
          <w:lang w:val="es-ES_tradnl"/>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lang w:val="es-ES_tradnl"/>
              </w:rPr>
              <m:t>2</m:t>
            </m:r>
          </m:sub>
        </m:sSub>
        <m:r>
          <m:rPr>
            <m:sty m:val="p"/>
          </m:rPr>
          <w:rPr>
            <w:rFonts w:ascii="Cambria Math" w:hAnsi="Cambria Math" w:cs="Times New Roman"/>
            <w:sz w:val="24"/>
            <w:szCs w:val="24"/>
            <w:lang w:val="es-ES_tradnl"/>
          </w:rPr>
          <m:t>S</m:t>
        </m:r>
      </m:oMath>
      <w:r w:rsidR="00ED0163" w:rsidRPr="00C86189">
        <w:rPr>
          <w:rFonts w:ascii="Times New Roman" w:hAnsi="Times New Roman" w:cs="Times New Roman"/>
          <w:sz w:val="24"/>
          <w:szCs w:val="24"/>
          <w:lang w:val="es-ES_tradnl"/>
        </w:rPr>
        <w:t xml:space="preserve"> =0.1113 lbmol/h                             0.007%</w:t>
      </w:r>
    </w:p>
    <w:p w:rsidR="00ED0163" w:rsidRPr="00C86189" w:rsidRDefault="007746F9" w:rsidP="00C86189">
      <w:pPr>
        <w:pStyle w:val="Prrafodelista"/>
        <w:spacing w:after="0" w:line="360" w:lineRule="auto"/>
        <w:jc w:val="center"/>
        <w:rPr>
          <w:rFonts w:ascii="Times New Roman" w:hAnsi="Times New Roman" w:cs="Times New Roman"/>
          <w:sz w:val="24"/>
          <w:szCs w:val="24"/>
          <w:lang w:val="es-VE"/>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lang w:val="es-ES_tradnl"/>
          </w:rPr>
          <m:t>O</m:t>
        </m:r>
      </m:oMath>
      <w:r w:rsidR="00ED0163" w:rsidRPr="00C86189">
        <w:rPr>
          <w:rFonts w:ascii="Times New Roman" w:hAnsi="Times New Roman" w:cs="Times New Roman"/>
          <w:sz w:val="24"/>
          <w:szCs w:val="24"/>
        </w:rPr>
        <w:t xml:space="preserve"> = 561.8467 lbmol/h                       34.708%</w:t>
      </w:r>
    </w:p>
    <w:p w:rsidR="00ED0163" w:rsidRPr="00C86189" w:rsidRDefault="007746F9" w:rsidP="00C86189">
      <w:pPr>
        <w:pStyle w:val="Prrafodelista"/>
        <w:spacing w:after="0" w:line="360" w:lineRule="auto"/>
        <w:ind w:left="709"/>
        <w:jc w:val="center"/>
        <w:rPr>
          <w:rFonts w:ascii="Times New Roman" w:hAnsi="Times New Roman" w:cs="Times New Roman"/>
          <w:sz w:val="24"/>
          <w:szCs w:val="24"/>
        </w:rPr>
      </w:pPr>
      <m:oMath>
        <m:sSub>
          <m:sSubPr>
            <m:ctrlPr>
              <w:rPr>
                <w:rFonts w:ascii="Cambria Math" w:hAnsi="Cambria Math" w:cs="Times New Roman"/>
                <w:sz w:val="24"/>
                <w:szCs w:val="24"/>
                <w:lang w:val="es-ES_tradnl"/>
              </w:rPr>
            </m:ctrlPr>
          </m:sSubPr>
          <m:e>
            <m:r>
              <m:rPr>
                <m:sty m:val="p"/>
              </m:rPr>
              <w:rPr>
                <w:rFonts w:ascii="Cambria Math" w:hAnsi="Cambria Math" w:cs="Times New Roman"/>
                <w:sz w:val="24"/>
                <w:szCs w:val="24"/>
                <w:lang w:val="es-ES_tradnl"/>
              </w:rPr>
              <m:t>N</m:t>
            </m:r>
          </m:e>
          <m:sub>
            <m:r>
              <m:rPr>
                <m:sty m:val="p"/>
              </m:rPr>
              <w:rPr>
                <w:rFonts w:ascii="Cambria Math" w:hAnsi="Cambria Math" w:cs="Times New Roman"/>
                <w:sz w:val="24"/>
                <w:szCs w:val="24"/>
              </w:rPr>
              <m:t>2</m:t>
            </m:r>
          </m:sub>
        </m:sSub>
      </m:oMath>
      <w:r w:rsidR="00ED0163" w:rsidRPr="00C86189">
        <w:rPr>
          <w:rFonts w:ascii="Times New Roman" w:hAnsi="Times New Roman" w:cs="Times New Roman"/>
          <w:sz w:val="24"/>
          <w:szCs w:val="24"/>
        </w:rPr>
        <w:t>= 1056.8071 lbmol/h                         65.285%</w:t>
      </w:r>
    </w:p>
    <w:p w:rsidR="00ED0163" w:rsidRPr="00C85E05" w:rsidRDefault="00ED0163" w:rsidP="00C86189">
      <w:pPr>
        <w:pStyle w:val="Prrafodelista"/>
        <w:spacing w:after="0" w:line="360" w:lineRule="auto"/>
        <w:ind w:left="709"/>
        <w:rPr>
          <w:rFonts w:ascii="Times New Roman" w:hAnsi="Times New Roman" w:cs="Times New Roman"/>
          <w:sz w:val="24"/>
          <w:szCs w:val="24"/>
        </w:rPr>
      </w:pPr>
    </w:p>
    <w:p w:rsidR="00ED0163" w:rsidRPr="00C85E05" w:rsidRDefault="00ED0163" w:rsidP="00C86189">
      <w:pPr>
        <w:pStyle w:val="Prrafodelista"/>
        <w:numPr>
          <w:ilvl w:val="0"/>
          <w:numId w:val="8"/>
        </w:numPr>
        <w:spacing w:after="0" w:line="360" w:lineRule="auto"/>
        <w:rPr>
          <w:rFonts w:ascii="Times New Roman" w:hAnsi="Times New Roman" w:cs="Times New Roman"/>
          <w:sz w:val="24"/>
          <w:szCs w:val="24"/>
        </w:rPr>
      </w:pPr>
      <w:r w:rsidRPr="00C85E05">
        <w:rPr>
          <w:rFonts w:ascii="Times New Roman" w:hAnsi="Times New Roman" w:cs="Times New Roman"/>
          <w:sz w:val="24"/>
          <w:szCs w:val="24"/>
        </w:rPr>
        <w:t>Azufre Total Producido:</w:t>
      </w:r>
    </w:p>
    <w:p w:rsidR="00ED0163" w:rsidRPr="00C85E05" w:rsidRDefault="00ED0163" w:rsidP="00C86189">
      <w:pPr>
        <w:pStyle w:val="Prrafodelista"/>
        <w:spacing w:after="0" w:line="360" w:lineRule="auto"/>
        <w:ind w:left="0"/>
        <w:rPr>
          <w:rFonts w:ascii="Times New Roman" w:hAnsi="Times New Roman" w:cs="Times New Roman"/>
          <w:sz w:val="24"/>
          <w:szCs w:val="24"/>
          <w:lang w:val="es-VE"/>
        </w:rPr>
      </w:pPr>
      <w:r w:rsidRPr="00C85E05">
        <w:rPr>
          <w:rFonts w:ascii="Times New Roman" w:hAnsi="Times New Roman" w:cs="Times New Roman"/>
          <w:sz w:val="24"/>
          <w:szCs w:val="24"/>
          <w:lang w:val="es-VE"/>
        </w:rPr>
        <w:t>337.1748+ 191.0657 + 30.0086 + 3.5976 = 561.8467 lbmol/h = 17990.8932 lb/h = 196. 029 Ton/día</w:t>
      </w:r>
    </w:p>
    <w:p w:rsidR="00ED0163" w:rsidRPr="00C85E05" w:rsidRDefault="00ED0163" w:rsidP="00C85E05">
      <w:pPr>
        <w:pStyle w:val="Prrafodelista"/>
        <w:numPr>
          <w:ilvl w:val="0"/>
          <w:numId w:val="8"/>
        </w:numPr>
        <w:spacing w:line="360" w:lineRule="auto"/>
        <w:rPr>
          <w:rFonts w:ascii="Times New Roman" w:hAnsi="Times New Roman" w:cs="Times New Roman"/>
          <w:sz w:val="24"/>
          <w:szCs w:val="24"/>
          <w:lang w:val="en-US"/>
        </w:rPr>
      </w:pPr>
      <w:r w:rsidRPr="00C85E05">
        <w:rPr>
          <w:rFonts w:ascii="Times New Roman" w:hAnsi="Times New Roman" w:cs="Times New Roman"/>
          <w:sz w:val="24"/>
          <w:szCs w:val="24"/>
          <w:lang w:val="en-US"/>
        </w:rPr>
        <w:lastRenderedPageBreak/>
        <w:t>Balance Total de Masa:</w:t>
      </w:r>
    </w:p>
    <w:p w:rsidR="00ED0163" w:rsidRPr="00C85E05" w:rsidRDefault="00ED0163" w:rsidP="00C86189">
      <w:pPr>
        <w:pStyle w:val="Prrafodelista"/>
        <w:spacing w:line="360" w:lineRule="auto"/>
        <w:ind w:left="0"/>
        <w:jc w:val="center"/>
        <w:rPr>
          <w:rFonts w:ascii="Times New Roman" w:hAnsi="Times New Roman" w:cs="Times New Roman"/>
          <w:sz w:val="24"/>
          <w:szCs w:val="24"/>
          <w:lang w:val="es-VE"/>
        </w:rPr>
      </w:pPr>
      <w:r w:rsidRPr="00C85E05">
        <w:rPr>
          <w:rFonts w:ascii="Times New Roman" w:hAnsi="Times New Roman" w:cs="Times New Roman"/>
          <w:sz w:val="24"/>
          <w:szCs w:val="24"/>
        </w:rPr>
        <w:t>Entrada= 19118.869 + 38550.1476 = 57699.0166 lb/h</w:t>
      </w:r>
    </w:p>
    <w:p w:rsidR="00ED0163" w:rsidRPr="00C85E05" w:rsidRDefault="00ED0163" w:rsidP="00C86189">
      <w:pPr>
        <w:pStyle w:val="Prrafodelista"/>
        <w:spacing w:line="360" w:lineRule="auto"/>
        <w:ind w:left="0"/>
        <w:jc w:val="center"/>
        <w:rPr>
          <w:rFonts w:ascii="Times New Roman" w:hAnsi="Times New Roman" w:cs="Times New Roman"/>
          <w:sz w:val="24"/>
          <w:szCs w:val="24"/>
        </w:rPr>
      </w:pPr>
      <w:r w:rsidRPr="00C85E05">
        <w:rPr>
          <w:rFonts w:ascii="Times New Roman" w:hAnsi="Times New Roman" w:cs="Times New Roman"/>
          <w:sz w:val="24"/>
          <w:szCs w:val="24"/>
        </w:rPr>
        <w:t>Salida= 17990.8932 + 29590.5988 + 10113.2406 + 5.7865 = 57698.5191 lb/h</w:t>
      </w:r>
    </w:p>
    <w:p w:rsidR="00ED0163" w:rsidRPr="00C85E05" w:rsidRDefault="00ED0163" w:rsidP="00C85E05">
      <w:pPr>
        <w:pStyle w:val="Prrafodelista"/>
        <w:spacing w:line="360" w:lineRule="auto"/>
        <w:ind w:left="0"/>
        <w:rPr>
          <w:rFonts w:ascii="Times New Roman" w:hAnsi="Times New Roman" w:cs="Times New Roman"/>
          <w:sz w:val="24"/>
          <w:szCs w:val="24"/>
        </w:rPr>
      </w:pPr>
    </w:p>
    <w:p w:rsidR="00ED0163" w:rsidRPr="00C85E05" w:rsidRDefault="00ED0163" w:rsidP="00C85E05">
      <w:pPr>
        <w:pStyle w:val="Prrafodelista"/>
        <w:spacing w:line="360" w:lineRule="auto"/>
        <w:ind w:left="0"/>
        <w:rPr>
          <w:rFonts w:ascii="Times New Roman" w:hAnsi="Times New Roman" w:cs="Times New Roman"/>
          <w:sz w:val="24"/>
          <w:szCs w:val="24"/>
        </w:rPr>
      </w:pPr>
      <w:r w:rsidRPr="00C85E05">
        <w:rPr>
          <w:rFonts w:ascii="Times New Roman" w:hAnsi="Times New Roman" w:cs="Times New Roman"/>
          <w:sz w:val="24"/>
          <w:szCs w:val="24"/>
        </w:rPr>
        <w:t>Error = 0.00086%</w:t>
      </w:r>
    </w:p>
    <w:p w:rsidR="00ED0163" w:rsidRPr="00C85E05" w:rsidRDefault="00ED0163" w:rsidP="00C85E05">
      <w:pPr>
        <w:pStyle w:val="Prrafodelista"/>
        <w:spacing w:line="360" w:lineRule="auto"/>
        <w:ind w:left="0"/>
        <w:rPr>
          <w:rFonts w:ascii="Times New Roman" w:hAnsi="Times New Roman" w:cs="Times New Roman"/>
          <w:sz w:val="24"/>
          <w:szCs w:val="24"/>
        </w:rPr>
      </w:pPr>
      <w:r w:rsidRPr="00C85E05">
        <w:rPr>
          <w:rFonts w:ascii="Times New Roman" w:hAnsi="Times New Roman" w:cs="Times New Roman"/>
          <w:sz w:val="24"/>
          <w:szCs w:val="24"/>
        </w:rPr>
        <w:t>Conversión Total del Proceso = 99.98%</w:t>
      </w:r>
    </w:p>
    <w:p w:rsidR="00ED0163" w:rsidRPr="00C85E05" w:rsidRDefault="00ED0163" w:rsidP="00C85E05">
      <w:pPr>
        <w:autoSpaceDE w:val="0"/>
        <w:autoSpaceDN w:val="0"/>
        <w:adjustRightInd w:val="0"/>
        <w:rPr>
          <w:rFonts w:ascii="Times New Roman" w:hAnsi="Times New Roman" w:cs="Times New Roman"/>
          <w:b/>
          <w:color w:val="000000" w:themeColor="text1"/>
          <w:sz w:val="24"/>
          <w:szCs w:val="24"/>
          <w:u w:val="single"/>
        </w:rPr>
      </w:pPr>
    </w:p>
    <w:p w:rsidR="00816C17" w:rsidRPr="00C85E05" w:rsidRDefault="00816C17" w:rsidP="00C85E05">
      <w:pPr>
        <w:autoSpaceDE w:val="0"/>
        <w:autoSpaceDN w:val="0"/>
        <w:adjustRightInd w:val="0"/>
        <w:rPr>
          <w:rFonts w:ascii="Times New Roman" w:hAnsi="Times New Roman" w:cs="Times New Roman"/>
          <w:color w:val="000000" w:themeColor="text1"/>
          <w:sz w:val="24"/>
          <w:szCs w:val="24"/>
        </w:rPr>
      </w:pPr>
    </w:p>
    <w:p w:rsidR="00816C17" w:rsidRPr="00C85E05" w:rsidRDefault="00816C17" w:rsidP="00C85E05">
      <w:pPr>
        <w:autoSpaceDE w:val="0"/>
        <w:autoSpaceDN w:val="0"/>
        <w:adjustRightInd w:val="0"/>
        <w:rPr>
          <w:rFonts w:ascii="Times New Roman" w:hAnsi="Times New Roman" w:cs="Times New Roman"/>
          <w:color w:val="000000" w:themeColor="text1"/>
          <w:sz w:val="24"/>
          <w:szCs w:val="24"/>
        </w:rPr>
      </w:pPr>
    </w:p>
    <w:p w:rsidR="00816C17" w:rsidRDefault="00816C17"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Default="00750F2D" w:rsidP="00C85E05">
      <w:pPr>
        <w:autoSpaceDE w:val="0"/>
        <w:autoSpaceDN w:val="0"/>
        <w:adjustRightInd w:val="0"/>
        <w:rPr>
          <w:rFonts w:ascii="Times New Roman" w:hAnsi="Times New Roman" w:cs="Times New Roman"/>
          <w:color w:val="000000" w:themeColor="text1"/>
          <w:sz w:val="24"/>
          <w:szCs w:val="24"/>
        </w:rPr>
      </w:pPr>
    </w:p>
    <w:p w:rsidR="00750F2D" w:rsidRPr="00C85E05" w:rsidRDefault="00750F2D" w:rsidP="00C85E05">
      <w:pPr>
        <w:autoSpaceDE w:val="0"/>
        <w:autoSpaceDN w:val="0"/>
        <w:adjustRightInd w:val="0"/>
        <w:rPr>
          <w:rFonts w:ascii="Times New Roman" w:hAnsi="Times New Roman" w:cs="Times New Roman"/>
          <w:color w:val="000000" w:themeColor="text1"/>
          <w:sz w:val="24"/>
          <w:szCs w:val="24"/>
        </w:rPr>
      </w:pPr>
    </w:p>
    <w:p w:rsidR="00816C17" w:rsidRPr="00C85E05" w:rsidRDefault="00816C17" w:rsidP="00C85E05">
      <w:pPr>
        <w:autoSpaceDE w:val="0"/>
        <w:autoSpaceDN w:val="0"/>
        <w:adjustRightInd w:val="0"/>
        <w:rPr>
          <w:rFonts w:ascii="Times New Roman" w:hAnsi="Times New Roman" w:cs="Times New Roman"/>
          <w:color w:val="000000" w:themeColor="text1"/>
          <w:sz w:val="24"/>
          <w:szCs w:val="24"/>
        </w:rPr>
      </w:pPr>
    </w:p>
    <w:p w:rsidR="00C86189" w:rsidRPr="004B48B5" w:rsidRDefault="00C86189" w:rsidP="00C86189">
      <w:pPr>
        <w:autoSpaceDE w:val="0"/>
        <w:autoSpaceDN w:val="0"/>
        <w:adjustRightInd w:val="0"/>
        <w:ind w:right="1701"/>
        <w:rPr>
          <w:rFonts w:ascii="Times New Roman" w:hAnsi="Times New Roman" w:cs="Times New Roman"/>
          <w:b/>
          <w:color w:val="000000" w:themeColor="text1"/>
          <w:sz w:val="26"/>
          <w:szCs w:val="26"/>
          <w:u w:val="single"/>
        </w:rPr>
      </w:pPr>
      <w:r>
        <w:rPr>
          <w:rFonts w:ascii="Times New Roman" w:hAnsi="Times New Roman" w:cs="Times New Roman"/>
          <w:b/>
          <w:sz w:val="26"/>
          <w:szCs w:val="26"/>
          <w:lang w:val="es-VE"/>
        </w:rPr>
        <w:lastRenderedPageBreak/>
        <w:t>4</w:t>
      </w:r>
      <w:r w:rsidRPr="004B6F6F">
        <w:rPr>
          <w:rFonts w:ascii="Times New Roman" w:hAnsi="Times New Roman" w:cs="Times New Roman"/>
          <w:b/>
          <w:sz w:val="26"/>
          <w:szCs w:val="26"/>
          <w:lang w:val="es-VE"/>
        </w:rPr>
        <w:t>.</w:t>
      </w:r>
      <w:r w:rsidR="004F202A">
        <w:rPr>
          <w:rFonts w:ascii="Times New Roman" w:hAnsi="Times New Roman" w:cs="Times New Roman"/>
          <w:b/>
          <w:sz w:val="26"/>
          <w:szCs w:val="26"/>
          <w:lang w:val="es-VE"/>
        </w:rPr>
        <w:t>2</w:t>
      </w:r>
      <w:r w:rsidRPr="004B6F6F">
        <w:rPr>
          <w:rFonts w:ascii="Times New Roman" w:hAnsi="Times New Roman" w:cs="Times New Roman"/>
          <w:b/>
          <w:sz w:val="26"/>
          <w:szCs w:val="26"/>
          <w:lang w:val="es-VE"/>
        </w:rPr>
        <w:t xml:space="preserve">.  </w:t>
      </w:r>
      <w:r w:rsidRPr="004B48B5">
        <w:rPr>
          <w:rFonts w:ascii="Times New Roman" w:hAnsi="Times New Roman" w:cs="Times New Roman"/>
          <w:b/>
          <w:color w:val="000000" w:themeColor="text1"/>
          <w:sz w:val="26"/>
          <w:szCs w:val="26"/>
          <w:u w:val="single"/>
        </w:rPr>
        <w:t xml:space="preserve">Balance de </w:t>
      </w:r>
      <w:r>
        <w:rPr>
          <w:rFonts w:ascii="Times New Roman" w:hAnsi="Times New Roman" w:cs="Times New Roman"/>
          <w:b/>
          <w:color w:val="000000" w:themeColor="text1"/>
          <w:sz w:val="26"/>
          <w:szCs w:val="26"/>
          <w:u w:val="single"/>
        </w:rPr>
        <w:t>Energía</w:t>
      </w:r>
      <w:r w:rsidRPr="004B48B5">
        <w:rPr>
          <w:rFonts w:ascii="Times New Roman" w:hAnsi="Times New Roman" w:cs="Times New Roman"/>
          <w:b/>
          <w:color w:val="000000" w:themeColor="text1"/>
          <w:sz w:val="26"/>
          <w:szCs w:val="26"/>
          <w:u w:val="single"/>
        </w:rPr>
        <w:t>.</w:t>
      </w:r>
    </w:p>
    <w:p w:rsidR="00DE1C5B" w:rsidRPr="00D0784D" w:rsidRDefault="00DE1C5B" w:rsidP="00DE1C5B">
      <w:pPr>
        <w:rPr>
          <w:rFonts w:ascii="Times New Roman" w:hAnsi="Times New Roman" w:cs="Times New Roman"/>
          <w:b/>
          <w:sz w:val="24"/>
          <w:szCs w:val="24"/>
          <w:lang w:val="es-ES_tradnl"/>
        </w:rPr>
      </w:pPr>
      <w:r w:rsidRPr="00D0784D">
        <w:rPr>
          <w:rFonts w:ascii="Times New Roman" w:hAnsi="Times New Roman" w:cs="Times New Roman"/>
          <w:b/>
          <w:sz w:val="24"/>
          <w:szCs w:val="24"/>
          <w:lang w:val="es-ES_tradnl"/>
        </w:rPr>
        <w:t xml:space="preserve">     </w:t>
      </w:r>
    </w:p>
    <w:p w:rsidR="00DE1C5B" w:rsidRPr="00D0784D" w:rsidRDefault="00DE1C5B" w:rsidP="00DE1C5B">
      <w:pPr>
        <w:rPr>
          <w:rFonts w:ascii="Times New Roman" w:hAnsi="Times New Roman" w:cs="Times New Roman"/>
          <w:b/>
          <w:sz w:val="24"/>
          <w:szCs w:val="24"/>
          <w:u w:val="double"/>
          <w:lang w:val="es-ES_tradnl"/>
        </w:rPr>
      </w:pPr>
      <w:r w:rsidRPr="00D0784D">
        <w:rPr>
          <w:rFonts w:ascii="Times New Roman" w:hAnsi="Times New Roman" w:cs="Times New Roman"/>
          <w:b/>
          <w:sz w:val="24"/>
          <w:szCs w:val="24"/>
          <w:u w:val="double"/>
          <w:lang w:val="es-ES_tradnl"/>
        </w:rPr>
        <w:t>Reacción Global:</w:t>
      </w:r>
    </w:p>
    <w:p w:rsidR="00DE1C5B" w:rsidRPr="00D0784D" w:rsidRDefault="007746F9" w:rsidP="00C86189">
      <w:pPr>
        <w:ind w:left="709"/>
        <w:jc w:val="center"/>
        <w:rPr>
          <w:rFonts w:ascii="Times New Roman" w:eastAsiaTheme="minorEastAsia" w:hAnsi="Times New Roman" w:cs="Times New Roman"/>
          <w:b/>
          <w:sz w:val="24"/>
          <w:szCs w:val="24"/>
          <w:lang w:val="es-ES_tradnl"/>
        </w:rPr>
      </w:pPr>
      <m:oMath>
        <m:sSub>
          <m:sSubPr>
            <m:ctrlPr>
              <w:rPr>
                <w:rFonts w:ascii="Cambria Math" w:hAnsi="Times New Roman" w:cs="Times New Roman"/>
                <w:b/>
                <w:i/>
                <w:sz w:val="24"/>
                <w:szCs w:val="24"/>
                <w:lang w:val="es-ES_tradnl"/>
              </w:rPr>
            </m:ctrlPr>
          </m:sSubPr>
          <m:e>
            <m:r>
              <m:rPr>
                <m:sty m:val="bi"/>
              </m:rPr>
              <w:rPr>
                <w:rFonts w:ascii="Cambria Math" w:hAnsi="Cambria Math" w:cs="Times New Roman"/>
                <w:sz w:val="24"/>
                <w:szCs w:val="24"/>
                <w:lang w:val="es-ES_tradnl"/>
              </w:rPr>
              <m:t>H</m:t>
            </m:r>
          </m:e>
          <m:sub>
            <m:r>
              <m:rPr>
                <m:sty m:val="bi"/>
              </m:rPr>
              <w:rPr>
                <w:rFonts w:ascii="Cambria Math" w:hAnsi="Cambria Math" w:cs="Times New Roman"/>
                <w:sz w:val="24"/>
                <w:szCs w:val="24"/>
                <w:lang w:val="es-ES_tradnl"/>
              </w:rPr>
              <m:t>2</m:t>
            </m:r>
          </m:sub>
        </m:sSub>
        <m:r>
          <m:rPr>
            <m:sty m:val="bi"/>
          </m:rPr>
          <w:rPr>
            <w:rFonts w:ascii="Cambria Math" w:hAnsi="Cambria Math" w:cs="Times New Roman"/>
            <w:sz w:val="24"/>
            <w:szCs w:val="24"/>
            <w:lang w:val="es-ES_tradnl"/>
          </w:rPr>
          <m:t>S</m:t>
        </m:r>
      </m:oMath>
      <w:r w:rsidR="00DE1C5B" w:rsidRPr="00D0784D">
        <w:rPr>
          <w:rFonts w:ascii="Times New Roman" w:eastAsiaTheme="minorEastAsia" w:hAnsi="Times New Roman" w:cs="Times New Roman"/>
          <w:b/>
          <w:i/>
          <w:sz w:val="24"/>
          <w:szCs w:val="24"/>
          <w:lang w:val="es-ES_tradnl"/>
        </w:rPr>
        <w:t xml:space="preserve"> + </w:t>
      </w:r>
      <m:oMath>
        <m:sSub>
          <m:sSubPr>
            <m:ctrlPr>
              <w:rPr>
                <w:rFonts w:ascii="Cambria Math" w:eastAsiaTheme="minorEastAsia" w:hAnsi="Times New Roman" w:cs="Times New Roman"/>
                <w:b/>
                <w:i/>
                <w:sz w:val="24"/>
                <w:szCs w:val="24"/>
                <w:lang w:val="es-ES_tradnl"/>
              </w:rPr>
            </m:ctrlPr>
          </m:sSubPr>
          <m:e>
            <m:f>
              <m:fPr>
                <m:ctrlPr>
                  <w:rPr>
                    <w:rFonts w:ascii="Cambria Math" w:eastAsiaTheme="minorEastAsia" w:hAnsi="Times New Roman" w:cs="Times New Roman"/>
                    <w:b/>
                    <w:i/>
                    <w:sz w:val="24"/>
                    <w:szCs w:val="24"/>
                    <w:lang w:val="es-ES_tradnl"/>
                  </w:rPr>
                </m:ctrlPr>
              </m:fPr>
              <m:num>
                <m:r>
                  <m:rPr>
                    <m:sty m:val="bi"/>
                  </m:rPr>
                  <w:rPr>
                    <w:rFonts w:ascii="Cambria Math" w:eastAsiaTheme="minorEastAsia" w:hAnsi="Cambria Math" w:cs="Times New Roman"/>
                    <w:sz w:val="24"/>
                    <w:szCs w:val="24"/>
                    <w:lang w:val="es-ES_tradnl"/>
                  </w:rPr>
                  <m:t>1</m:t>
                </m:r>
              </m:num>
              <m:den>
                <m:r>
                  <m:rPr>
                    <m:sty m:val="bi"/>
                  </m:rPr>
                  <w:rPr>
                    <w:rFonts w:ascii="Cambria Math" w:eastAsiaTheme="minorEastAsia" w:hAnsi="Cambria Math" w:cs="Times New Roman"/>
                    <w:sz w:val="24"/>
                    <w:szCs w:val="24"/>
                    <w:lang w:val="es-ES_tradnl"/>
                  </w:rPr>
                  <m:t>2</m:t>
                </m:r>
              </m:den>
            </m:f>
            <m:r>
              <m:rPr>
                <m:sty m:val="bi"/>
              </m:rPr>
              <w:rPr>
                <w:rFonts w:ascii="Cambria Math" w:eastAsiaTheme="minorEastAsia" w:hAnsi="Cambria Math" w:cs="Times New Roman"/>
                <w:sz w:val="24"/>
                <w:szCs w:val="24"/>
                <w:lang w:val="es-ES_tradnl"/>
              </w:rPr>
              <m:t>O</m:t>
            </m:r>
          </m:e>
          <m:sub>
            <m:r>
              <m:rPr>
                <m:sty m:val="bi"/>
              </m:rPr>
              <w:rPr>
                <w:rFonts w:ascii="Cambria Math" w:eastAsiaTheme="minorEastAsia" w:hAnsi="Cambria Math" w:cs="Times New Roman"/>
                <w:sz w:val="24"/>
                <w:szCs w:val="24"/>
                <w:lang w:val="es-ES_tradnl"/>
              </w:rPr>
              <m:t>2</m:t>
            </m:r>
          </m:sub>
        </m:sSub>
      </m:oMath>
      <w:r w:rsidR="00DE1C5B" w:rsidRPr="00D0784D">
        <w:rPr>
          <w:rFonts w:ascii="Times New Roman" w:eastAsiaTheme="minorEastAsia" w:hAnsi="Times New Roman" w:cs="Times New Roman"/>
          <w:b/>
          <w:i/>
          <w:sz w:val="24"/>
          <w:szCs w:val="24"/>
          <w:lang w:val="es-ES_tradnl"/>
        </w:rPr>
        <w:t xml:space="preserve"> → S+ </w:t>
      </w:r>
      <m:oMath>
        <m:sSub>
          <m:sSubPr>
            <m:ctrlPr>
              <w:rPr>
                <w:rFonts w:ascii="Cambria Math" w:eastAsiaTheme="minorEastAsia" w:hAnsi="Times New Roman" w:cs="Times New Roman"/>
                <w:b/>
                <w:i/>
                <w:sz w:val="24"/>
                <w:szCs w:val="24"/>
                <w:lang w:val="es-ES_tradnl"/>
              </w:rPr>
            </m:ctrlPr>
          </m:sSubPr>
          <m:e>
            <m:r>
              <m:rPr>
                <m:sty m:val="bi"/>
              </m:rPr>
              <w:rPr>
                <w:rFonts w:ascii="Cambria Math" w:eastAsiaTheme="minorEastAsia" w:hAnsi="Cambria Math" w:cs="Times New Roman"/>
                <w:sz w:val="24"/>
                <w:szCs w:val="24"/>
                <w:lang w:val="es-ES_tradnl"/>
              </w:rPr>
              <m:t>H</m:t>
            </m:r>
          </m:e>
          <m:sub>
            <m:r>
              <m:rPr>
                <m:sty m:val="bi"/>
              </m:rPr>
              <w:rPr>
                <w:rFonts w:ascii="Cambria Math" w:eastAsiaTheme="minorEastAsia" w:hAnsi="Cambria Math" w:cs="Times New Roman"/>
                <w:sz w:val="24"/>
                <w:szCs w:val="24"/>
                <w:lang w:val="es-ES_tradnl"/>
              </w:rPr>
              <m:t>2</m:t>
            </m:r>
          </m:sub>
        </m:sSub>
        <m:r>
          <m:rPr>
            <m:sty m:val="bi"/>
          </m:rPr>
          <w:rPr>
            <w:rFonts w:ascii="Cambria Math" w:eastAsiaTheme="minorEastAsia" w:hAnsi="Cambria Math" w:cs="Times New Roman"/>
            <w:sz w:val="24"/>
            <w:szCs w:val="24"/>
            <w:lang w:val="es-ES_tradnl"/>
          </w:rPr>
          <m:t>O</m:t>
        </m:r>
      </m:oMath>
      <w:r w:rsidR="00DE1C5B" w:rsidRPr="00D0784D">
        <w:rPr>
          <w:rFonts w:ascii="Times New Roman" w:eastAsiaTheme="minorEastAsia" w:hAnsi="Times New Roman" w:cs="Times New Roman"/>
          <w:b/>
          <w:sz w:val="24"/>
          <w:szCs w:val="24"/>
          <w:lang w:val="es-ES_tradnl"/>
        </w:rPr>
        <w:t xml:space="preserve">     →   ∆Hr= -186</w:t>
      </w:r>
      <m:oMath>
        <m:f>
          <m:fPr>
            <m:ctrlPr>
              <w:rPr>
                <w:rFonts w:ascii="Cambria Math" w:eastAsiaTheme="minorEastAsia" w:hAnsi="Times New Roman" w:cs="Times New Roman"/>
                <w:b/>
                <w:i/>
                <w:sz w:val="24"/>
                <w:szCs w:val="24"/>
                <w:lang w:val="es-ES_tradnl"/>
              </w:rPr>
            </m:ctrlPr>
          </m:fPr>
          <m:num>
            <m:r>
              <m:rPr>
                <m:sty m:val="bi"/>
              </m:rPr>
              <w:rPr>
                <w:rFonts w:ascii="Cambria Math" w:eastAsiaTheme="minorEastAsia" w:hAnsi="Cambria Math" w:cs="Times New Roman"/>
                <w:sz w:val="24"/>
                <w:szCs w:val="24"/>
                <w:lang w:val="es-ES_tradnl"/>
              </w:rPr>
              <m:t>KJ</m:t>
            </m:r>
          </m:num>
          <m:den>
            <m:r>
              <m:rPr>
                <m:sty m:val="bi"/>
              </m:rPr>
              <w:rPr>
                <w:rFonts w:ascii="Cambria Math" w:eastAsiaTheme="minorEastAsia" w:hAnsi="Cambria Math" w:cs="Times New Roman"/>
                <w:sz w:val="24"/>
                <w:szCs w:val="24"/>
                <w:lang w:val="es-ES_tradnl"/>
              </w:rPr>
              <m:t>mol</m:t>
            </m:r>
          </m:den>
        </m:f>
      </m:oMath>
    </w:p>
    <w:p w:rsidR="00C86189" w:rsidRPr="00D0784D" w:rsidRDefault="00C86189" w:rsidP="00DE1C5B">
      <w:pPr>
        <w:ind w:left="709"/>
        <w:rPr>
          <w:rFonts w:ascii="Times New Roman" w:eastAsiaTheme="minorEastAsia" w:hAnsi="Times New Roman" w:cs="Times New Roman"/>
          <w:sz w:val="24"/>
          <w:szCs w:val="24"/>
          <w:lang w:val="en-US"/>
        </w:rPr>
      </w:pPr>
    </w:p>
    <w:p w:rsidR="00DE1C5B" w:rsidRPr="00D0784D" w:rsidRDefault="00DE1C5B" w:rsidP="00DE1C5B">
      <w:pPr>
        <w:ind w:left="709"/>
        <w:rPr>
          <w:rFonts w:ascii="Times New Roman" w:eastAsiaTheme="minorEastAsia" w:hAnsi="Times New Roman" w:cs="Times New Roman"/>
          <w:sz w:val="24"/>
          <w:szCs w:val="24"/>
          <w:lang w:val="en-US"/>
        </w:rPr>
      </w:pPr>
      <w:r w:rsidRPr="00D0784D">
        <w:rPr>
          <w:rFonts w:ascii="Times New Roman" w:eastAsiaTheme="minorEastAsia" w:hAnsi="Times New Roman" w:cs="Times New Roman"/>
          <w:sz w:val="24"/>
          <w:szCs w:val="24"/>
          <w:lang w:val="en-US"/>
        </w:rPr>
        <w:t xml:space="preserve">Cp aire= 1.012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m:t>
            </m:r>
          </m:den>
        </m:f>
      </m:oMath>
      <w:r w:rsidRPr="00D0784D">
        <w:rPr>
          <w:rFonts w:ascii="Times New Roman" w:eastAsiaTheme="minorEastAsia" w:hAnsi="Times New Roman" w:cs="Times New Roman"/>
          <w:sz w:val="24"/>
          <w:szCs w:val="24"/>
          <w:lang w:val="en-US"/>
        </w:rPr>
        <w:t xml:space="preserve">                                          Cp</w:t>
      </w: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N</m:t>
            </m:r>
          </m:e>
          <m:sub>
            <m:r>
              <w:rPr>
                <w:rFonts w:ascii="Cambria Math" w:eastAsiaTheme="minorEastAsia" w:hAnsi="Times New Roman" w:cs="Times New Roman"/>
                <w:sz w:val="24"/>
                <w:szCs w:val="24"/>
                <w:lang w:val="en-US"/>
              </w:rPr>
              <m:t>2</m:t>
            </m:r>
          </m:sub>
        </m:sSub>
      </m:oMath>
      <w:r w:rsidRPr="00D0784D">
        <w:rPr>
          <w:rFonts w:ascii="Times New Roman" w:eastAsiaTheme="minorEastAsia" w:hAnsi="Times New Roman" w:cs="Times New Roman"/>
          <w:sz w:val="24"/>
          <w:szCs w:val="24"/>
          <w:lang w:val="en-US"/>
        </w:rPr>
        <w:t xml:space="preserve"> = 1.040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m:t>
            </m:r>
          </m:den>
        </m:f>
      </m:oMath>
    </w:p>
    <w:p w:rsidR="00DE1C5B" w:rsidRPr="00D0784D" w:rsidRDefault="007746F9" w:rsidP="00DE1C5B">
      <w:pPr>
        <w:ind w:left="709"/>
        <w:rPr>
          <w:rFonts w:ascii="Times New Roman" w:eastAsiaTheme="minorEastAsia" w:hAnsi="Times New Roman" w:cs="Times New Roman"/>
          <w:sz w:val="24"/>
          <w:szCs w:val="24"/>
          <w:lang w:val="en-US"/>
        </w:rPr>
      </w:pPr>
      <m:oMath>
        <m:sSub>
          <m:sSubPr>
            <m:ctrlPr>
              <w:rPr>
                <w:rFonts w:ascii="Cambria Math" w:hAnsi="Times New Roman" w:cs="Times New Roman"/>
                <w:i/>
                <w:sz w:val="24"/>
                <w:szCs w:val="24"/>
                <w:lang w:val="es-ES_tradnl"/>
              </w:rPr>
            </m:ctrlPr>
          </m:sSubPr>
          <m:e>
            <m:r>
              <w:rPr>
                <w:rFonts w:ascii="Cambria Math" w:hAnsi="Cambria Math" w:cs="Times New Roman"/>
                <w:sz w:val="24"/>
                <w:szCs w:val="24"/>
                <w:lang w:val="es-ES_tradnl"/>
              </w:rPr>
              <m:t>Cp</m:t>
            </m:r>
            <m:r>
              <w:rPr>
                <w:rFonts w:ascii="Cambria Math" w:hAnsi="Times New Roman" w:cs="Times New Roman"/>
                <w:sz w:val="24"/>
                <w:szCs w:val="24"/>
                <w:lang w:val="en-US"/>
              </w:rPr>
              <m:t xml:space="preserve"> </m:t>
            </m:r>
            <m:r>
              <w:rPr>
                <w:rFonts w:ascii="Cambria Math" w:hAnsi="Cambria Math" w:cs="Times New Roman"/>
                <w:sz w:val="24"/>
                <w:szCs w:val="24"/>
                <w:lang w:val="es-ES_tradnl"/>
              </w:rPr>
              <m:t>H</m:t>
            </m:r>
          </m:e>
          <m:sub>
            <m:r>
              <w:rPr>
                <w:rFonts w:ascii="Cambria Math" w:hAnsi="Times New Roman" w:cs="Times New Roman"/>
                <w:sz w:val="24"/>
                <w:szCs w:val="24"/>
                <w:lang w:val="en-US"/>
              </w:rPr>
              <m:t>2</m:t>
            </m:r>
          </m:sub>
        </m:sSub>
        <m:r>
          <w:rPr>
            <w:rFonts w:ascii="Cambria Math" w:hAnsi="Cambria Math" w:cs="Times New Roman"/>
            <w:sz w:val="24"/>
            <w:szCs w:val="24"/>
            <w:lang w:val="es-ES_tradnl"/>
          </w:rPr>
          <m:t>S</m:t>
        </m:r>
      </m:oMath>
      <w:r w:rsidR="00DE1C5B" w:rsidRPr="00D0784D">
        <w:rPr>
          <w:rFonts w:ascii="Times New Roman" w:eastAsiaTheme="minorEastAsia" w:hAnsi="Times New Roman" w:cs="Times New Roman"/>
          <w:sz w:val="24"/>
          <w:szCs w:val="24"/>
          <w:lang w:val="en-US"/>
        </w:rPr>
        <w:t xml:space="preserve"> = 0.034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mol</m:t>
            </m:r>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s-ES_tradnl"/>
              </w:rPr>
              <m:t>K</m:t>
            </m:r>
          </m:den>
        </m:f>
      </m:oMath>
      <w:r w:rsidR="00DE1C5B" w:rsidRPr="00D0784D">
        <w:rPr>
          <w:rFonts w:ascii="Times New Roman" w:eastAsiaTheme="minorEastAsia" w:hAnsi="Times New Roman" w:cs="Times New Roman"/>
          <w:sz w:val="24"/>
          <w:szCs w:val="24"/>
          <w:lang w:val="en-US"/>
        </w:rPr>
        <w:t xml:space="preserve">                                        Cp</w:t>
      </w: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O</m:t>
            </m:r>
          </m:e>
          <m:sub>
            <m:r>
              <w:rPr>
                <w:rFonts w:ascii="Cambria Math" w:eastAsiaTheme="minorEastAsia" w:hAnsi="Times New Roman" w:cs="Times New Roman"/>
                <w:sz w:val="24"/>
                <w:szCs w:val="24"/>
                <w:lang w:val="en-US"/>
              </w:rPr>
              <m:t>2</m:t>
            </m:r>
          </m:sub>
        </m:sSub>
      </m:oMath>
      <w:r w:rsidR="00DE1C5B" w:rsidRPr="00D0784D">
        <w:rPr>
          <w:rFonts w:ascii="Times New Roman" w:eastAsiaTheme="minorEastAsia" w:hAnsi="Times New Roman" w:cs="Times New Roman"/>
          <w:sz w:val="24"/>
          <w:szCs w:val="24"/>
          <w:lang w:val="en-US"/>
        </w:rPr>
        <w:t xml:space="preserve">= 0.918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m:t>
            </m:r>
          </m:den>
        </m:f>
      </m:oMath>
    </w:p>
    <w:p w:rsidR="00DE1C5B" w:rsidRPr="00D0784D" w:rsidRDefault="00DE1C5B" w:rsidP="00DE1C5B">
      <w:pPr>
        <w:ind w:left="709"/>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lang w:val="es-ES_tradnl"/>
        </w:rPr>
        <w:t xml:space="preserve">∆H Combustión GLP liq.= 26660.96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l</m:t>
            </m:r>
          </m:den>
        </m:f>
      </m:oMath>
      <w:r w:rsidRPr="00D0784D">
        <w:rPr>
          <w:rFonts w:ascii="Times New Roman" w:eastAsiaTheme="minorEastAsia" w:hAnsi="Times New Roman" w:cs="Times New Roman"/>
          <w:sz w:val="24"/>
          <w:szCs w:val="24"/>
          <w:lang w:val="es-ES_tradnl"/>
        </w:rPr>
        <w:t xml:space="preserve">              Cp</w:t>
      </w: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s-ES_tradnl"/>
              </w:rPr>
              <m:t>2</m:t>
            </m:r>
          </m:sub>
        </m:sSub>
        <m:r>
          <w:rPr>
            <w:rFonts w:ascii="Cambria Math" w:eastAsiaTheme="minorEastAsia" w:hAnsi="Cambria Math" w:cs="Times New Roman"/>
            <w:sz w:val="24"/>
            <w:szCs w:val="24"/>
            <w:lang w:val="es-ES_tradnl"/>
          </w:rPr>
          <m:t>O</m:t>
        </m:r>
        <m:r>
          <w:rPr>
            <w:rFonts w:ascii="Cambria Math" w:eastAsiaTheme="minorEastAsia" w:hAnsi="Times New Roman" w:cs="Times New Roman"/>
            <w:sz w:val="24"/>
            <w:szCs w:val="24"/>
            <w:lang w:val="es-ES_tradnl"/>
          </w:rPr>
          <m:t xml:space="preserve"> </m:t>
        </m:r>
      </m:oMath>
      <w:r w:rsidRPr="00D0784D">
        <w:rPr>
          <w:rFonts w:ascii="Times New Roman" w:eastAsiaTheme="minorEastAsia" w:hAnsi="Times New Roman" w:cs="Times New Roman"/>
          <w:sz w:val="24"/>
          <w:szCs w:val="24"/>
          <w:lang w:val="es-ES_tradnl"/>
        </w:rPr>
        <w:t xml:space="preserve">v= 2.080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den>
        </m:f>
      </m:oMath>
    </w:p>
    <w:p w:rsidR="00DE1C5B" w:rsidRPr="00D0784D" w:rsidRDefault="00DE1C5B" w:rsidP="00DE1C5B">
      <w:pPr>
        <w:ind w:left="709"/>
        <w:rPr>
          <w:rFonts w:ascii="Times New Roman" w:eastAsiaTheme="minorEastAsia" w:hAnsi="Times New Roman" w:cs="Times New Roman"/>
          <w:sz w:val="24"/>
          <w:szCs w:val="24"/>
          <w:lang w:val="es-ES_tradnl"/>
        </w:rPr>
      </w:pPr>
    </w:p>
    <w:p w:rsidR="00DE1C5B" w:rsidRPr="00D0784D" w:rsidRDefault="00D0784D" w:rsidP="00DE1C5B">
      <w:pPr>
        <w:rPr>
          <w:rFonts w:ascii="Times New Roman" w:eastAsiaTheme="minorEastAsia" w:hAnsi="Times New Roman" w:cs="Times New Roman"/>
          <w:b/>
          <w:sz w:val="24"/>
          <w:szCs w:val="24"/>
          <w:u w:val="double"/>
          <w:lang w:val="es-ES_tradnl"/>
        </w:rPr>
      </w:pPr>
      <w:r w:rsidRPr="00D0784D">
        <w:rPr>
          <w:rFonts w:ascii="Times New Roman" w:eastAsiaTheme="minorEastAsia" w:hAnsi="Times New Roman" w:cs="Times New Roman"/>
          <w:b/>
          <w:sz w:val="24"/>
          <w:szCs w:val="24"/>
          <w:u w:val="double"/>
          <w:lang w:val="es-ES_tradnl"/>
        </w:rPr>
        <w:t xml:space="preserve"> </w:t>
      </w:r>
      <w:r w:rsidR="00DE1C5B" w:rsidRPr="00D0784D">
        <w:rPr>
          <w:rFonts w:ascii="Times New Roman" w:eastAsiaTheme="minorEastAsia" w:hAnsi="Times New Roman" w:cs="Times New Roman"/>
          <w:b/>
          <w:sz w:val="24"/>
          <w:szCs w:val="24"/>
          <w:u w:val="double"/>
          <w:lang w:val="es-ES_tradnl"/>
        </w:rPr>
        <w:t>Balance en Reactor</w:t>
      </w:r>
      <w:r w:rsidRPr="00D0784D">
        <w:rPr>
          <w:rFonts w:ascii="Times New Roman" w:eastAsiaTheme="minorEastAsia" w:hAnsi="Times New Roman" w:cs="Times New Roman"/>
          <w:b/>
          <w:sz w:val="24"/>
          <w:szCs w:val="24"/>
          <w:u w:val="double"/>
          <w:lang w:val="es-ES_tradnl"/>
        </w:rPr>
        <w:t>:</w:t>
      </w:r>
    </w:p>
    <w:p w:rsidR="00DE1C5B" w:rsidRPr="00D0784D" w:rsidRDefault="00DE1C5B" w:rsidP="00DE1C5B">
      <w:pPr>
        <w:pStyle w:val="Prrafodelista"/>
        <w:numPr>
          <w:ilvl w:val="0"/>
          <w:numId w:val="9"/>
        </w:numPr>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lang w:val="es-ES_tradnl"/>
        </w:rPr>
        <w:t>Combustible empleado:</w:t>
      </w:r>
    </w:p>
    <w:p w:rsidR="00DE1C5B" w:rsidRPr="00D0784D" w:rsidRDefault="00DE1C5B" w:rsidP="00DE1C5B">
      <w:pPr>
        <w:pStyle w:val="Prrafodelista"/>
        <w:ind w:left="1429"/>
        <w:rPr>
          <w:rFonts w:ascii="Times New Roman" w:eastAsiaTheme="minorEastAsia" w:hAnsi="Times New Roman" w:cs="Times New Roman"/>
          <w:sz w:val="24"/>
          <w:szCs w:val="24"/>
          <w:lang w:val="es-ES_tradnl"/>
        </w:rPr>
      </w:pPr>
    </w:p>
    <w:p w:rsidR="00DE1C5B" w:rsidRPr="00D0784D" w:rsidRDefault="00DE1C5B" w:rsidP="00DE1C5B">
      <w:pPr>
        <w:pStyle w:val="Prrafodelista"/>
        <w:ind w:left="709"/>
        <w:rPr>
          <w:rFonts w:ascii="Times New Roman" w:eastAsiaTheme="minorEastAsia" w:hAnsi="Times New Roman" w:cs="Times New Roman"/>
          <w:sz w:val="24"/>
          <w:szCs w:val="24"/>
          <w:lang w:val="en-US"/>
        </w:rPr>
      </w:pPr>
      <w:r w:rsidRPr="00D0784D">
        <w:rPr>
          <w:rFonts w:ascii="Times New Roman" w:eastAsiaTheme="minorEastAsia" w:hAnsi="Times New Roman" w:cs="Times New Roman"/>
          <w:sz w:val="24"/>
          <w:szCs w:val="24"/>
          <w:lang w:val="en-US"/>
        </w:rPr>
        <w:t xml:space="preserve">L comb ∆H= Cp aire * Kg aire * (833-35) + </w:t>
      </w:r>
      <m:oMath>
        <m:sSub>
          <m:sSubPr>
            <m:ctrlPr>
              <w:rPr>
                <w:rFonts w:ascii="Cambria Math" w:hAnsi="Times New Roman" w:cs="Times New Roman"/>
                <w:sz w:val="24"/>
                <w:szCs w:val="24"/>
                <w:lang w:val="es-ES_tradnl"/>
              </w:rPr>
            </m:ctrlPr>
          </m:sSubPr>
          <m:e>
            <m:r>
              <m:rPr>
                <m:sty m:val="p"/>
              </m:rPr>
              <w:rPr>
                <w:rFonts w:ascii="Cambria Math" w:hAnsi="Cambria Math" w:cs="Times New Roman"/>
                <w:sz w:val="24"/>
                <w:szCs w:val="24"/>
                <w:lang w:val="es-ES_tradnl"/>
              </w:rPr>
              <m:t>Cp</m:t>
            </m:r>
            <m:r>
              <m:rPr>
                <m:sty m:val="p"/>
              </m:rPr>
              <w:rPr>
                <w:rFonts w:ascii="Cambria Math" w:hAnsi="Times New Roman" w:cs="Times New Roman"/>
                <w:sz w:val="24"/>
                <w:szCs w:val="24"/>
                <w:lang w:val="en-US"/>
              </w:rPr>
              <m:t xml:space="preserve"> </m:t>
            </m:r>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n-US"/>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n-US"/>
        </w:rPr>
        <w:t xml:space="preserve"> * molg </w:t>
      </w:r>
      <m:oMath>
        <m:sSub>
          <m:sSubPr>
            <m:ctrlPr>
              <w:rPr>
                <w:rFonts w:ascii="Cambria Math" w:hAnsi="Times New Roman" w:cs="Times New Roman"/>
                <w:sz w:val="24"/>
                <w:szCs w:val="24"/>
                <w:lang w:val="es-ES_tradnl"/>
              </w:rPr>
            </m:ctrlPr>
          </m:sSubPr>
          <m:e>
            <m:r>
              <m:rPr>
                <m:sty m:val="p"/>
              </m:rPr>
              <w:rPr>
                <w:rFonts w:ascii="Cambria Math" w:hAnsi="Times New Roman" w:cs="Times New Roman"/>
                <w:sz w:val="24"/>
                <w:szCs w:val="24"/>
                <w:lang w:val="en-US"/>
              </w:rPr>
              <m:t xml:space="preserve"> </m:t>
            </m:r>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n-US"/>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n-US"/>
        </w:rPr>
        <w:t xml:space="preserve"> * (833-60)</w:t>
      </w:r>
    </w:p>
    <w:p w:rsidR="00DE1C5B" w:rsidRPr="00D0784D" w:rsidRDefault="00DE1C5B" w:rsidP="00DE1C5B">
      <w:pPr>
        <w:pStyle w:val="Prrafodelista"/>
        <w:ind w:left="709"/>
        <w:rPr>
          <w:rFonts w:ascii="Times New Roman" w:eastAsiaTheme="minorEastAsia" w:hAnsi="Times New Roman" w:cs="Times New Roman"/>
          <w:sz w:val="24"/>
          <w:szCs w:val="24"/>
          <w:lang w:val="en-US"/>
        </w:rPr>
      </w:pPr>
    </w:p>
    <w:p w:rsidR="00DE1C5B" w:rsidRPr="00D0784D" w:rsidRDefault="00DE1C5B" w:rsidP="00D0784D">
      <w:pPr>
        <w:pStyle w:val="Prrafodelista"/>
        <w:ind w:left="709"/>
        <w:jc w:val="center"/>
        <w:rPr>
          <w:rFonts w:ascii="Times New Roman" w:eastAsiaTheme="minorEastAsia" w:hAnsi="Times New Roman" w:cs="Times New Roman"/>
          <w:sz w:val="24"/>
          <w:szCs w:val="24"/>
          <w:lang w:val="es-VE"/>
        </w:rPr>
      </w:pPr>
      <w:r w:rsidRPr="00D0784D">
        <w:rPr>
          <w:rFonts w:ascii="Times New Roman" w:eastAsiaTheme="minorEastAsia" w:hAnsi="Times New Roman" w:cs="Times New Roman"/>
          <w:sz w:val="24"/>
          <w:szCs w:val="24"/>
          <w:lang w:val="es-VE"/>
        </w:rPr>
        <w:t xml:space="preserve">L GLP= </w:t>
      </w:r>
      <m:oMath>
        <m:f>
          <m:fPr>
            <m:ctrlPr>
              <w:rPr>
                <w:rFonts w:ascii="Cambria Math" w:eastAsiaTheme="minorEastAsia" w:hAnsi="Times New Roman" w:cs="Times New Roman"/>
                <w:sz w:val="24"/>
                <w:szCs w:val="24"/>
                <w:lang w:val="en-US"/>
              </w:rPr>
            </m:ctrlPr>
          </m:fPr>
          <m:num>
            <m:r>
              <m:rPr>
                <m:sty m:val="p"/>
              </m:rPr>
              <w:rPr>
                <w:rFonts w:ascii="Cambria Math" w:eastAsiaTheme="minorEastAsia" w:hAnsi="Times New Roman" w:cs="Times New Roman"/>
                <w:sz w:val="24"/>
                <w:szCs w:val="24"/>
                <w:lang w:val="es-VE"/>
              </w:rPr>
              <m:t>1.012</m:t>
            </m:r>
            <m:r>
              <m:rPr>
                <m:sty m:val="p"/>
              </m:rPr>
              <w:rPr>
                <w:rFonts w:ascii="Cambria Math" w:eastAsiaTheme="minorEastAsia" w:hAnsi="Cambria Math" w:cs="Times New Roman"/>
                <w:sz w:val="24"/>
                <w:szCs w:val="24"/>
                <w:lang w:val="es-VE"/>
              </w:rPr>
              <m:t>*</m:t>
            </m:r>
            <m:r>
              <m:rPr>
                <m:sty m:val="p"/>
              </m:rPr>
              <w:rPr>
                <w:rFonts w:ascii="Cambria Math" w:eastAsiaTheme="minorEastAsia" w:hAnsi="Times New Roman" w:cs="Times New Roman"/>
                <w:sz w:val="24"/>
                <w:szCs w:val="24"/>
                <w:lang w:val="es-VE"/>
              </w:rPr>
              <m:t>17515.387</m:t>
            </m:r>
            <m:r>
              <m:rPr>
                <m:sty m:val="p"/>
              </m:rPr>
              <w:rPr>
                <w:rFonts w:ascii="Cambria Math" w:eastAsiaTheme="minorEastAsia" w:hAnsi="Cambria Math" w:cs="Times New Roman"/>
                <w:sz w:val="24"/>
                <w:szCs w:val="24"/>
                <w:lang w:val="es-VE"/>
              </w:rPr>
              <m:t>*</m:t>
            </m:r>
            <m:r>
              <m:rPr>
                <m:sty m:val="p"/>
              </m:rPr>
              <w:rPr>
                <w:rFonts w:ascii="Cambria Math" w:eastAsiaTheme="minorEastAsia" w:hAnsi="Times New Roman" w:cs="Times New Roman"/>
                <w:sz w:val="24"/>
                <w:szCs w:val="24"/>
                <w:lang w:val="es-VE"/>
              </w:rPr>
              <m:t>798+0.034</m:t>
            </m:r>
            <m:r>
              <m:rPr>
                <m:sty m:val="p"/>
              </m:rPr>
              <w:rPr>
                <w:rFonts w:ascii="Cambria Math" w:eastAsiaTheme="minorEastAsia" w:hAnsi="Cambria Math" w:cs="Times New Roman"/>
                <w:sz w:val="24"/>
                <w:szCs w:val="24"/>
                <w:lang w:val="es-VE"/>
              </w:rPr>
              <m:t>*</m:t>
            </m:r>
            <m:r>
              <m:rPr>
                <m:sty m:val="p"/>
              </m:rPr>
              <w:rPr>
                <w:rFonts w:ascii="Cambria Math" w:eastAsiaTheme="minorEastAsia" w:hAnsi="Times New Roman" w:cs="Times New Roman"/>
                <w:sz w:val="24"/>
                <w:szCs w:val="24"/>
                <w:lang w:val="es-VE"/>
              </w:rPr>
              <m:t>255128.432</m:t>
            </m:r>
            <m:r>
              <m:rPr>
                <m:sty m:val="p"/>
              </m:rPr>
              <w:rPr>
                <w:rFonts w:ascii="Cambria Math" w:eastAsiaTheme="minorEastAsia" w:hAnsi="Cambria Math" w:cs="Times New Roman"/>
                <w:sz w:val="24"/>
                <w:szCs w:val="24"/>
                <w:lang w:val="es-VE"/>
              </w:rPr>
              <m:t>*</m:t>
            </m:r>
            <m:r>
              <m:rPr>
                <m:sty m:val="p"/>
              </m:rPr>
              <w:rPr>
                <w:rFonts w:ascii="Cambria Math" w:eastAsiaTheme="minorEastAsia" w:hAnsi="Times New Roman" w:cs="Times New Roman"/>
                <w:sz w:val="24"/>
                <w:szCs w:val="24"/>
                <w:lang w:val="es-VE"/>
              </w:rPr>
              <m:t>773</m:t>
            </m:r>
          </m:num>
          <m:den>
            <m:r>
              <m:rPr>
                <m:sty m:val="p"/>
              </m:rPr>
              <w:rPr>
                <w:rFonts w:ascii="Cambria Math" w:eastAsiaTheme="minorEastAsia" w:hAnsi="Times New Roman" w:cs="Times New Roman"/>
                <w:sz w:val="24"/>
                <w:szCs w:val="24"/>
                <w:lang w:val="es-VE"/>
              </w:rPr>
              <m:t>26660.96</m:t>
            </m:r>
          </m:den>
        </m:f>
      </m:oMath>
    </w:p>
    <w:p w:rsidR="00DE1C5B" w:rsidRPr="00D0784D" w:rsidRDefault="00DE1C5B" w:rsidP="00D0784D">
      <w:pPr>
        <w:pStyle w:val="Prrafodelista"/>
        <w:ind w:left="709"/>
        <w:jc w:val="center"/>
        <w:rPr>
          <w:rFonts w:ascii="Times New Roman" w:eastAsiaTheme="minorEastAsia" w:hAnsi="Times New Roman" w:cs="Times New Roman"/>
          <w:sz w:val="24"/>
          <w:szCs w:val="24"/>
          <w:lang w:val="es-VE"/>
        </w:rPr>
      </w:pPr>
    </w:p>
    <w:p w:rsidR="00DE1C5B" w:rsidRPr="00D0784D" w:rsidRDefault="00DE1C5B" w:rsidP="00D0784D">
      <w:pPr>
        <w:pStyle w:val="Prrafodelista"/>
        <w:ind w:left="709"/>
        <w:jc w:val="center"/>
        <w:rPr>
          <w:rFonts w:ascii="Times New Roman" w:eastAsiaTheme="minorEastAsia" w:hAnsi="Times New Roman" w:cs="Times New Roman"/>
          <w:sz w:val="24"/>
          <w:szCs w:val="24"/>
        </w:rPr>
      </w:pPr>
      <w:r w:rsidRPr="00D0784D">
        <w:rPr>
          <w:rFonts w:ascii="Times New Roman" w:eastAsiaTheme="minorEastAsia" w:hAnsi="Times New Roman" w:cs="Times New Roman"/>
          <w:sz w:val="24"/>
          <w:szCs w:val="24"/>
        </w:rPr>
        <w:t>L GLP= 782.054 L/h de GLP (Gas licuado de Petróleo)</w:t>
      </w:r>
    </w:p>
    <w:p w:rsidR="00DE1C5B" w:rsidRPr="00D0784D" w:rsidRDefault="00DE1C5B" w:rsidP="00D0784D">
      <w:pPr>
        <w:pStyle w:val="Prrafodelista"/>
        <w:ind w:left="709"/>
        <w:jc w:val="center"/>
        <w:rPr>
          <w:rFonts w:ascii="Times New Roman" w:eastAsiaTheme="minorEastAsia" w:hAnsi="Times New Roman" w:cs="Times New Roman"/>
          <w:sz w:val="24"/>
          <w:szCs w:val="24"/>
        </w:rPr>
      </w:pPr>
    </w:p>
    <w:p w:rsidR="00DE1C5B" w:rsidRPr="00D0784D" w:rsidRDefault="00DE1C5B" w:rsidP="00D0784D">
      <w:pPr>
        <w:pStyle w:val="Prrafodelista"/>
        <w:ind w:left="709"/>
        <w:jc w:val="center"/>
        <w:rPr>
          <w:rFonts w:ascii="Times New Roman" w:eastAsiaTheme="minorEastAsia" w:hAnsi="Times New Roman" w:cs="Times New Roman"/>
          <w:sz w:val="24"/>
          <w:szCs w:val="24"/>
        </w:rPr>
      </w:pPr>
      <w:r w:rsidRPr="00D0784D">
        <w:rPr>
          <w:rFonts w:ascii="Times New Roman" w:eastAsiaTheme="minorEastAsia" w:hAnsi="Times New Roman" w:cs="Times New Roman"/>
          <w:sz w:val="24"/>
          <w:szCs w:val="24"/>
        </w:rPr>
        <w:t>L GLP= 18770 L/día de GLP</w:t>
      </w:r>
    </w:p>
    <w:p w:rsidR="00DE1C5B" w:rsidRPr="00D0784D" w:rsidRDefault="00DE1C5B" w:rsidP="00DE1C5B">
      <w:pPr>
        <w:pStyle w:val="Prrafodelista"/>
        <w:ind w:left="709"/>
        <w:rPr>
          <w:rFonts w:ascii="Times New Roman" w:eastAsiaTheme="minorEastAsia" w:hAnsi="Times New Roman" w:cs="Times New Roman"/>
          <w:sz w:val="24"/>
          <w:szCs w:val="24"/>
        </w:rPr>
      </w:pPr>
      <w:r w:rsidRPr="00D0784D">
        <w:rPr>
          <w:rFonts w:ascii="Times New Roman" w:eastAsiaTheme="minorEastAsia" w:hAnsi="Times New Roman" w:cs="Times New Roman"/>
          <w:sz w:val="24"/>
          <w:szCs w:val="24"/>
        </w:rPr>
        <w:t xml:space="preserve"> </w:t>
      </w:r>
    </w:p>
    <w:p w:rsidR="00DE1C5B" w:rsidRPr="00D0784D" w:rsidRDefault="00DE1C5B" w:rsidP="00DE1C5B">
      <w:pPr>
        <w:pStyle w:val="Prrafodelista"/>
        <w:numPr>
          <w:ilvl w:val="0"/>
          <w:numId w:val="9"/>
        </w:numPr>
        <w:rPr>
          <w:rFonts w:ascii="Times New Roman" w:eastAsiaTheme="minorEastAsia" w:hAnsi="Times New Roman" w:cs="Times New Roman"/>
          <w:sz w:val="24"/>
          <w:szCs w:val="24"/>
        </w:rPr>
      </w:pPr>
      <w:r w:rsidRPr="00D0784D">
        <w:rPr>
          <w:rFonts w:ascii="Times New Roman" w:eastAsiaTheme="minorEastAsia" w:hAnsi="Times New Roman" w:cs="Times New Roman"/>
          <w:sz w:val="24"/>
          <w:szCs w:val="24"/>
        </w:rPr>
        <w:t xml:space="preserve">Cantidad de </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s-ES_tradnl"/>
        </w:rPr>
        <w:t xml:space="preserve"> en reactor para refrigerar a 202ºC</w:t>
      </w:r>
    </w:p>
    <w:p w:rsidR="00DE1C5B" w:rsidRPr="00D0784D" w:rsidRDefault="00DE1C5B" w:rsidP="00DE1C5B">
      <w:pPr>
        <w:pStyle w:val="Prrafodelista"/>
        <w:ind w:left="1429"/>
        <w:rPr>
          <w:rFonts w:ascii="Times New Roman" w:eastAsiaTheme="minorEastAsia" w:hAnsi="Times New Roman" w:cs="Times New Roman"/>
          <w:sz w:val="24"/>
          <w:szCs w:val="24"/>
          <w:lang w:val="es-ES_tradnl"/>
        </w:rPr>
      </w:pPr>
    </w:p>
    <w:p w:rsidR="00DE1C5B" w:rsidRPr="00D0784D" w:rsidRDefault="00DE1C5B" w:rsidP="00D0784D">
      <w:pPr>
        <w:rPr>
          <w:rFonts w:ascii="Times New Roman" w:eastAsiaTheme="minorEastAsia" w:hAnsi="Times New Roman" w:cs="Times New Roman"/>
          <w:sz w:val="24"/>
          <w:szCs w:val="24"/>
          <w:lang w:val="en-US"/>
        </w:rPr>
      </w:pPr>
      <w:r w:rsidRPr="00D0784D">
        <w:rPr>
          <w:rFonts w:ascii="Times New Roman" w:eastAsiaTheme="minorEastAsia" w:hAnsi="Times New Roman" w:cs="Times New Roman"/>
          <w:sz w:val="24"/>
          <w:szCs w:val="24"/>
          <w:lang w:val="en-US"/>
        </w:rPr>
        <w:t xml:space="preserve">M aire* ∆H aire + m </w:t>
      </w:r>
      <m:oMath>
        <m:sSub>
          <m:sSubPr>
            <m:ctrlPr>
              <w:rPr>
                <w:rFonts w:ascii="Cambria Math" w:hAnsi="Times New Roman"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n-US"/>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n-US"/>
        </w:rPr>
        <w:t xml:space="preserve"> * ∆H</w:t>
      </w:r>
      <m:oMath>
        <m:sSub>
          <m:sSubPr>
            <m:ctrlPr>
              <w:rPr>
                <w:rFonts w:ascii="Cambria Math" w:hAnsi="Times New Roman"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n-US"/>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n-US"/>
        </w:rPr>
        <w:t xml:space="preserve">  - ∆Hc * mc+ ∆Hr = 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n-US"/>
              </w:rPr>
              <m:t>2</m:t>
            </m:r>
          </m:sub>
        </m:sSub>
        <m:r>
          <m:rPr>
            <m:sty m:val="p"/>
          </m:rP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n-US"/>
        </w:rPr>
        <w:t xml:space="preserve"> * ∆H</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n-US"/>
              </w:rPr>
              <m:t>2</m:t>
            </m:r>
          </m:sub>
        </m:sSub>
        <m:r>
          <m:rPr>
            <m:sty m:val="p"/>
          </m:rPr>
          <w:rPr>
            <w:rFonts w:ascii="Cambria Math" w:eastAsiaTheme="minorEastAsia" w:hAnsi="Cambria Math" w:cs="Times New Roman"/>
            <w:sz w:val="24"/>
            <w:szCs w:val="24"/>
            <w:lang w:val="es-ES_tradnl"/>
          </w:rPr>
          <m:t>O</m:t>
        </m:r>
      </m:oMath>
    </w:p>
    <w:p w:rsidR="00DE1C5B" w:rsidRPr="00D0784D" w:rsidRDefault="00DE1C5B" w:rsidP="00DE1C5B">
      <w:pPr>
        <w:pStyle w:val="Prrafodelista"/>
        <w:ind w:left="709"/>
        <w:rPr>
          <w:rFonts w:ascii="Times New Roman" w:eastAsiaTheme="minorEastAsia" w:hAnsi="Times New Roman" w:cs="Times New Roman"/>
          <w:sz w:val="24"/>
          <w:szCs w:val="24"/>
          <w:lang w:val="en-US"/>
        </w:rPr>
      </w:pPr>
    </w:p>
    <w:p w:rsidR="00DE1C5B" w:rsidRPr="00D0784D" w:rsidRDefault="00DE1C5B" w:rsidP="00DE1C5B">
      <w:pPr>
        <w:pStyle w:val="Prrafodelista"/>
        <w:ind w:left="709"/>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rPr>
        <w:t xml:space="preserve">-(-186 </w:t>
      </w:r>
      <m:oMath>
        <m:f>
          <m:fPr>
            <m:ctrlPr>
              <w:rPr>
                <w:rFonts w:ascii="Cambria Math" w:eastAsiaTheme="minorEastAsia" w:hAnsi="Times New Roman" w:cs="Times New Roman"/>
                <w:sz w:val="24"/>
                <w:szCs w:val="24"/>
                <w:lang w:val="es-ES_tradnl"/>
              </w:rPr>
            </m:ctrlPr>
          </m:fPr>
          <m:num>
            <m:r>
              <m:rPr>
                <m:sty m:val="p"/>
              </m:rPr>
              <w:rPr>
                <w:rFonts w:ascii="Cambria Math" w:eastAsiaTheme="minorEastAsia" w:hAnsi="Cambria Math" w:cs="Times New Roman"/>
                <w:sz w:val="24"/>
                <w:szCs w:val="24"/>
                <w:lang w:val="es-ES_tradnl"/>
              </w:rPr>
              <m:t>KJ</m:t>
            </m:r>
          </m:num>
          <m:den>
            <m:r>
              <m:rPr>
                <m:sty m:val="p"/>
              </m:rPr>
              <w:rPr>
                <w:rFonts w:ascii="Cambria Math" w:eastAsiaTheme="minorEastAsia" w:hAnsi="Cambria Math" w:cs="Times New Roman"/>
                <w:sz w:val="24"/>
                <w:szCs w:val="24"/>
                <w:lang w:val="es-ES_tradnl"/>
              </w:rPr>
              <m:t>mol</m:t>
            </m:r>
            <m:r>
              <m:rPr>
                <m:sty m:val="p"/>
              </m:rPr>
              <w:rPr>
                <w:rFonts w:ascii="Cambria Math" w:eastAsiaTheme="minorEastAsia" w:hAnsi="Times New Roman" w:cs="Times New Roman"/>
                <w:sz w:val="24"/>
                <w:szCs w:val="24"/>
                <w:lang w:val="es-ES_tradnl"/>
              </w:rPr>
              <m:t xml:space="preserve"> </m:t>
            </m:r>
          </m:den>
        </m:f>
      </m:oMath>
      <w:r w:rsidRPr="00D0784D">
        <w:rPr>
          <w:rFonts w:ascii="Times New Roman" w:eastAsiaTheme="minorEastAsia" w:hAnsi="Times New Roman" w:cs="Times New Roman"/>
          <w:sz w:val="24"/>
          <w:szCs w:val="24"/>
          <w:lang w:val="es-ES_tradnl"/>
        </w:rPr>
        <w:t xml:space="preserve"> * 153077.4 mol)= </w:t>
      </w:r>
      <w:r w:rsidRPr="00D0784D">
        <w:rPr>
          <w:rFonts w:ascii="Times New Roman" w:eastAsiaTheme="minorEastAsia" w:hAnsi="Times New Roman" w:cs="Times New Roman"/>
          <w:sz w:val="24"/>
          <w:szCs w:val="24"/>
        </w:rPr>
        <w:t>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rPr>
              <m:t>2</m:t>
            </m:r>
          </m:sub>
        </m:sSub>
        <m:r>
          <m:rPr>
            <m:sty m:val="p"/>
          </m:rP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s-ES_tradnl"/>
        </w:rPr>
        <w:t xml:space="preserve"> ( </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 (93.3</m:t>
            </m:r>
            <m:r>
              <m:rPr>
                <m:sty m:val="p"/>
              </m:rPr>
              <w:rPr>
                <w:rFonts w:ascii="Cambria Math" w:eastAsiaTheme="minorEastAsia" w:hAnsi="Times New Roman" w:cs="Times New Roman"/>
                <w:sz w:val="24"/>
                <w:szCs w:val="24"/>
                <w:lang w:val="es-ES_tradnl"/>
              </w:rPr>
              <m:t>º</m:t>
            </m:r>
            <m:r>
              <m:rPr>
                <m:sty m:val="p"/>
              </m:rPr>
              <w:rPr>
                <w:rFonts w:ascii="Cambria Math" w:eastAsiaTheme="minorEastAsia" w:hAnsi="Cambria Math" w:cs="Times New Roman"/>
                <w:sz w:val="24"/>
                <w:szCs w:val="24"/>
                <w:lang w:val="es-ES_tradnl"/>
              </w:rPr>
              <m:t>C</m:t>
            </m:r>
            <m:r>
              <m:rPr>
                <m:sty m:val="p"/>
              </m:rPr>
              <w:rPr>
                <w:rFonts w:ascii="Cambria Math" w:eastAsiaTheme="minorEastAsia" w:hAnsi="Times New Roman" w:cs="Times New Roman"/>
                <w:sz w:val="24"/>
                <w:szCs w:val="24"/>
                <w:lang w:val="es-ES_tradnl"/>
              </w:rPr>
              <m:t>;13.3</m:t>
            </m:r>
            <m:r>
              <m:rPr>
                <m:sty m:val="p"/>
              </m:rPr>
              <w:rPr>
                <w:rFonts w:ascii="Cambria Math" w:eastAsiaTheme="minorEastAsia" w:hAnsi="Cambria Math" w:cs="Times New Roman"/>
                <w:sz w:val="24"/>
                <w:szCs w:val="24"/>
                <w:lang w:val="es-ES_tradnl"/>
              </w:rPr>
              <m:t>atm</m:t>
            </m:r>
            <m:r>
              <m:rPr>
                <m:sty m:val="p"/>
              </m:rPr>
              <w:rPr>
                <w:rFonts w:ascii="Cambria Math" w:eastAsiaTheme="minorEastAsia" w:hAnsi="Times New Roman" w:cs="Times New Roman"/>
                <w:sz w:val="24"/>
                <w:szCs w:val="24"/>
                <w:lang w:val="es-ES_tradnl"/>
              </w:rPr>
              <m:t>)</m:t>
            </m:r>
          </m:sub>
        </m:sSub>
        <m:r>
          <m:rPr>
            <m:sty m:val="p"/>
          </m:rPr>
          <w:rPr>
            <w:rFonts w:ascii="Cambria Math" w:eastAsiaTheme="minorEastAsia" w:hAnsi="Cambria Math" w:cs="Times New Roman"/>
            <w:sz w:val="24"/>
            <w:szCs w:val="24"/>
            <w:lang w:val="es-ES_tradnl"/>
          </w:rPr>
          <m:t>-</m:t>
        </m:r>
        <m:r>
          <m:rPr>
            <m:sty m:val="p"/>
          </m:rPr>
          <w:rPr>
            <w:rFonts w:ascii="Cambria Math" w:eastAsiaTheme="minorEastAsia" w:hAnsi="Times New Roman" w:cs="Times New Roman"/>
            <w:sz w:val="24"/>
            <w:szCs w:val="24"/>
            <w:lang w:val="es-ES_tradnl"/>
          </w:rPr>
          <m:t xml:space="preserve"> </m:t>
        </m:r>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1 (25</m:t>
            </m:r>
            <m:r>
              <m:rPr>
                <m:sty m:val="p"/>
              </m:rPr>
              <w:rPr>
                <w:rFonts w:ascii="Cambria Math" w:eastAsiaTheme="minorEastAsia" w:hAnsi="Times New Roman" w:cs="Times New Roman"/>
                <w:sz w:val="24"/>
                <w:szCs w:val="24"/>
                <w:lang w:val="es-ES_tradnl"/>
              </w:rPr>
              <m:t>º</m:t>
            </m:r>
            <m:r>
              <m:rPr>
                <m:sty m:val="p"/>
              </m:rPr>
              <w:rPr>
                <w:rFonts w:ascii="Cambria Math" w:eastAsiaTheme="minorEastAsia" w:hAnsi="Cambria Math" w:cs="Times New Roman"/>
                <w:sz w:val="24"/>
                <w:szCs w:val="24"/>
                <w:lang w:val="es-ES_tradnl"/>
              </w:rPr>
              <m:t>C</m:t>
            </m:r>
            <m:r>
              <m:rPr>
                <m:sty m:val="p"/>
              </m:rPr>
              <w:rPr>
                <w:rFonts w:ascii="Cambria Math" w:eastAsiaTheme="minorEastAsia" w:hAnsi="Times New Roman" w:cs="Times New Roman"/>
                <w:sz w:val="24"/>
                <w:szCs w:val="24"/>
                <w:lang w:val="es-ES_tradnl"/>
              </w:rPr>
              <m:t>;1</m:t>
            </m:r>
            <m:r>
              <m:rPr>
                <m:sty m:val="p"/>
              </m:rPr>
              <w:rPr>
                <w:rFonts w:ascii="Cambria Math" w:eastAsiaTheme="minorEastAsia" w:hAnsi="Cambria Math" w:cs="Times New Roman"/>
                <w:sz w:val="24"/>
                <w:szCs w:val="24"/>
                <w:lang w:val="es-ES_tradnl"/>
              </w:rPr>
              <m:t>atm</m:t>
            </m:r>
            <m:r>
              <m:rPr>
                <m:sty m:val="p"/>
              </m:rPr>
              <w:rPr>
                <w:rFonts w:ascii="Cambria Math" w:eastAsiaTheme="minorEastAsia" w:hAnsi="Times New Roman" w:cs="Times New Roman"/>
                <w:sz w:val="24"/>
                <w:szCs w:val="24"/>
                <w:lang w:val="es-ES_tradnl"/>
              </w:rPr>
              <m:t>)</m:t>
            </m:r>
          </m:sub>
        </m:sSub>
      </m:oMath>
      <w:r w:rsidRPr="00D0784D">
        <w:rPr>
          <w:rFonts w:ascii="Times New Roman" w:eastAsiaTheme="minorEastAsia" w:hAnsi="Times New Roman" w:cs="Times New Roman"/>
          <w:sz w:val="24"/>
          <w:szCs w:val="24"/>
          <w:lang w:val="es-ES_tradnl"/>
        </w:rPr>
        <w:t>)</w:t>
      </w:r>
    </w:p>
    <w:p w:rsidR="00DE1C5B" w:rsidRPr="00D0784D" w:rsidRDefault="00DE1C5B" w:rsidP="00DE1C5B">
      <w:pPr>
        <w:pStyle w:val="Prrafodelista"/>
        <w:ind w:left="709"/>
        <w:rPr>
          <w:rFonts w:ascii="Times New Roman" w:eastAsiaTheme="minorEastAsia" w:hAnsi="Times New Roman" w:cs="Times New Roman"/>
          <w:sz w:val="24"/>
          <w:szCs w:val="24"/>
          <w:lang w:val="es-ES_tradnl"/>
        </w:rPr>
      </w:pPr>
    </w:p>
    <w:p w:rsidR="00DE1C5B" w:rsidRPr="00D0784D" w:rsidRDefault="00DE1C5B" w:rsidP="00DE1C5B">
      <w:pPr>
        <w:pStyle w:val="Prrafodelista"/>
        <w:ind w:left="709"/>
        <w:rPr>
          <w:rFonts w:ascii="Times New Roman" w:eastAsiaTheme="minorEastAsia" w:hAnsi="Times New Roman" w:cs="Times New Roman"/>
          <w:sz w:val="24"/>
          <w:szCs w:val="24"/>
          <w:lang w:val="es-ES_tradnl"/>
        </w:rPr>
      </w:pPr>
    </w:p>
    <w:p w:rsidR="00DE1C5B" w:rsidRPr="00D0784D" w:rsidRDefault="00DE1C5B" w:rsidP="00DE1C5B">
      <w:pPr>
        <w:pStyle w:val="Prrafodelista"/>
        <w:ind w:left="709"/>
        <w:rPr>
          <w:rFonts w:ascii="Times New Roman" w:eastAsiaTheme="minorEastAsia" w:hAnsi="Times New Roman" w:cs="Times New Roman"/>
          <w:sz w:val="24"/>
          <w:szCs w:val="24"/>
          <w:lang w:val="es-ES_tradnl"/>
        </w:rPr>
      </w:pPr>
    </w:p>
    <w:p w:rsidR="00DE1C5B" w:rsidRPr="00D0784D" w:rsidRDefault="007746F9" w:rsidP="00D0784D">
      <w:pPr>
        <w:pStyle w:val="Prrafodelista"/>
        <w:ind w:left="709"/>
        <w:jc w:val="center"/>
        <w:rPr>
          <w:rFonts w:ascii="Times New Roman" w:eastAsiaTheme="minorEastAsia" w:hAnsi="Times New Roman" w:cs="Times New Roman"/>
          <w:sz w:val="24"/>
          <w:szCs w:val="24"/>
          <w:lang w:val="es-ES_tradnl"/>
        </w:rPr>
      </w:pP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s-ES_tradnl"/>
              </w:rPr>
              <m:t xml:space="preserve">2 </m:t>
            </m:r>
          </m:sub>
        </m:sSub>
      </m:oMath>
      <w:r w:rsidR="00DE1C5B" w:rsidRPr="00D0784D">
        <w:rPr>
          <w:rFonts w:ascii="Times New Roman" w:eastAsiaTheme="minorEastAsia" w:hAnsi="Times New Roman" w:cs="Times New Roman"/>
          <w:sz w:val="24"/>
          <w:szCs w:val="24"/>
          <w:lang w:val="es-ES_tradnl"/>
        </w:rPr>
        <w:t xml:space="preserve">= 391.87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den>
        </m:f>
      </m:oMath>
      <w:r w:rsidR="00DE1C5B" w:rsidRPr="00D0784D">
        <w:rPr>
          <w:rFonts w:ascii="Times New Roman" w:eastAsiaTheme="minorEastAsia" w:hAnsi="Times New Roman" w:cs="Times New Roman"/>
          <w:sz w:val="24"/>
          <w:szCs w:val="24"/>
          <w:lang w:val="es-ES_tradnl"/>
        </w:rPr>
        <w:t xml:space="preserve">            Calor Generado= 99193.13 (391.87-104.83)</w:t>
      </w:r>
    </w:p>
    <w:p w:rsidR="00DE1C5B" w:rsidRPr="00D0784D" w:rsidRDefault="00D0784D" w:rsidP="00D0784D">
      <w:pPr>
        <w:pStyle w:val="Prrafodelista"/>
        <w:ind w:left="709"/>
        <w:jc w:val="center"/>
        <w:rPr>
          <w:rFonts w:ascii="Times New Roman" w:eastAsiaTheme="minorEastAsia" w:hAnsi="Times New Roman" w:cs="Times New Roman"/>
          <w:sz w:val="24"/>
          <w:szCs w:val="24"/>
          <w:lang w:val="es-ES_tradnl"/>
        </w:rPr>
      </w:pPr>
      <w:r>
        <w:rPr>
          <w:rFonts w:ascii="Times New Roman" w:eastAsiaTheme="minorEastAsia" w:hAnsi="Times New Roman" w:cs="Times New Roman"/>
          <w:sz w:val="24"/>
          <w:szCs w:val="24"/>
          <w:lang w:val="es-ES_tradnl"/>
        </w:rPr>
        <w:t xml:space="preserve">                   </w:t>
      </w:r>
      <w:r w:rsidR="00DE1C5B" w:rsidRPr="00D0784D">
        <w:rPr>
          <w:rFonts w:ascii="Times New Roman" w:eastAsiaTheme="minorEastAsia" w:hAnsi="Times New Roman" w:cs="Times New Roman"/>
          <w:sz w:val="24"/>
          <w:szCs w:val="24"/>
          <w:lang w:val="es-ES_tradnl"/>
        </w:rPr>
        <w:t xml:space="preserve">Calor Generado   = 28472396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Times New Roman" w:eastAsiaTheme="minorEastAsia" w:hAnsi="Cambria Math" w:cs="Times New Roman"/>
                <w:sz w:val="24"/>
                <w:szCs w:val="24"/>
                <w:lang w:val="es-ES_tradnl"/>
              </w:rPr>
              <m:t>h</m:t>
            </m:r>
          </m:den>
        </m:f>
      </m:oMath>
    </w:p>
    <w:p w:rsidR="00DE1C5B" w:rsidRPr="00D0784D" w:rsidRDefault="00DE1C5B" w:rsidP="00D0784D">
      <w:pPr>
        <w:pStyle w:val="Prrafodelista"/>
        <w:ind w:left="709"/>
        <w:jc w:val="center"/>
        <w:rPr>
          <w:rFonts w:ascii="Times New Roman" w:eastAsiaTheme="minorEastAsia" w:hAnsi="Times New Roman" w:cs="Times New Roman"/>
          <w:sz w:val="24"/>
          <w:szCs w:val="24"/>
          <w:lang w:val="es-ES_tradnl"/>
        </w:rPr>
      </w:pPr>
    </w:p>
    <w:p w:rsidR="00DE1C5B" w:rsidRPr="00D0784D" w:rsidRDefault="007746F9" w:rsidP="00D0784D">
      <w:pPr>
        <w:pStyle w:val="Prrafodelista"/>
        <w:ind w:left="709"/>
        <w:jc w:val="center"/>
        <w:rPr>
          <w:rFonts w:ascii="Times New Roman" w:eastAsiaTheme="minorEastAsia" w:hAnsi="Times New Roman" w:cs="Times New Roman"/>
          <w:sz w:val="24"/>
          <w:szCs w:val="24"/>
          <w:lang w:val="es-ES_tradnl"/>
        </w:rPr>
      </w:pP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s-ES_tradnl"/>
              </w:rPr>
              <m:t xml:space="preserve">1 </m:t>
            </m:r>
          </m:sub>
        </m:sSub>
      </m:oMath>
      <w:r w:rsidR="00DE1C5B" w:rsidRPr="00D0784D">
        <w:rPr>
          <w:rFonts w:ascii="Times New Roman" w:eastAsiaTheme="minorEastAsia" w:hAnsi="Times New Roman" w:cs="Times New Roman"/>
          <w:sz w:val="24"/>
          <w:szCs w:val="24"/>
          <w:lang w:val="es-ES_tradnl"/>
        </w:rPr>
        <w:t xml:space="preserve">= 104.83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KJ</m:t>
            </m:r>
          </m:num>
          <m:den>
            <m:r>
              <w:rPr>
                <w:rFonts w:ascii="Cambria Math" w:eastAsiaTheme="minorEastAsia" w:hAnsi="Cambria Math" w:cs="Times New Roman"/>
                <w:sz w:val="24"/>
                <w:szCs w:val="24"/>
                <w:lang w:val="es-ES_tradnl"/>
              </w:rPr>
              <m:t>Kg</m:t>
            </m:r>
          </m:den>
        </m:f>
      </m:oMath>
    </w:p>
    <w:p w:rsidR="00DE1C5B" w:rsidRPr="00D0784D" w:rsidRDefault="00DE1C5B" w:rsidP="00D0784D">
      <w:pPr>
        <w:pStyle w:val="Prrafodelista"/>
        <w:ind w:left="709"/>
        <w:jc w:val="center"/>
        <w:rPr>
          <w:rFonts w:ascii="Times New Roman" w:eastAsiaTheme="minorEastAsia" w:hAnsi="Times New Roman" w:cs="Times New Roman"/>
          <w:sz w:val="24"/>
          <w:szCs w:val="24"/>
          <w:lang w:val="es-ES_tradnl"/>
        </w:rPr>
      </w:pPr>
    </w:p>
    <w:p w:rsidR="00DE1C5B" w:rsidRPr="00D0784D" w:rsidRDefault="00DE1C5B" w:rsidP="00D0784D">
      <w:pPr>
        <w:pStyle w:val="Prrafodelista"/>
        <w:ind w:left="709"/>
        <w:jc w:val="center"/>
        <w:rPr>
          <w:rFonts w:ascii="Times New Roman" w:eastAsiaTheme="minorEastAsia" w:hAnsi="Times New Roman" w:cs="Times New Roman"/>
          <w:sz w:val="24"/>
          <w:szCs w:val="24"/>
          <w:lang w:val="en-US"/>
        </w:rPr>
      </w:pPr>
      <w:r w:rsidRPr="00D0784D">
        <w:rPr>
          <w:rFonts w:ascii="Times New Roman" w:eastAsiaTheme="minorEastAsia" w:hAnsi="Times New Roman" w:cs="Times New Roman"/>
          <w:sz w:val="24"/>
          <w:szCs w:val="24"/>
          <w:lang w:val="en-US"/>
        </w:rPr>
        <w:t>m</w:t>
      </w:r>
      <m:oMath>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n-US"/>
              </w:rPr>
              <m:t>2</m:t>
            </m:r>
          </m:sub>
        </m:sSub>
        <m: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n-US"/>
        </w:rPr>
        <w:t xml:space="preserve"> kg= </w:t>
      </w:r>
      <m:oMath>
        <m:f>
          <m:fPr>
            <m:ctrlPr>
              <w:rPr>
                <w:rFonts w:ascii="Cambria Math" w:eastAsiaTheme="minorEastAsia" w:hAnsi="Times New Roman" w:cs="Times New Roman"/>
                <w:i/>
                <w:sz w:val="24"/>
                <w:szCs w:val="24"/>
                <w:lang w:val="es-ES_tradnl"/>
              </w:rPr>
            </m:ctrlPr>
          </m:fPr>
          <m:num>
            <m:r>
              <w:rPr>
                <w:rFonts w:ascii="Cambria Math" w:eastAsiaTheme="minorEastAsia" w:hAnsi="Times New Roman" w:cs="Times New Roman"/>
                <w:sz w:val="24"/>
                <w:szCs w:val="24"/>
                <w:lang w:val="en-US"/>
              </w:rPr>
              <m:t>28472396.4</m:t>
            </m:r>
          </m:num>
          <m:den>
            <m:r>
              <w:rPr>
                <w:rFonts w:ascii="Cambria Math" w:eastAsiaTheme="minorEastAsia" w:hAnsi="Times New Roman" w:cs="Times New Roman"/>
                <w:sz w:val="24"/>
                <w:szCs w:val="24"/>
                <w:lang w:val="en-US"/>
              </w:rPr>
              <m:t>391.87</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104.83</m:t>
            </m:r>
          </m:den>
        </m:f>
        <m:r>
          <w:rPr>
            <w:rFonts w:ascii="Cambria Math" w:eastAsiaTheme="minorEastAsia" w:hAnsi="Times New Roman" w:cs="Times New Roman"/>
            <w:sz w:val="24"/>
            <w:szCs w:val="24"/>
            <w:lang w:val="en-US"/>
          </w:rPr>
          <m:t xml:space="preserve">=99193.13 </m:t>
        </m:r>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Kg</m:t>
            </m:r>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n-US"/>
                  </w:rPr>
                  <m:t>2</m:t>
                </m:r>
              </m:sub>
            </m:sSub>
            <m:r>
              <w:rPr>
                <w:rFonts w:ascii="Cambria Math" w:eastAsiaTheme="minorEastAsia" w:hAnsi="Cambria Math" w:cs="Times New Roman"/>
                <w:sz w:val="24"/>
                <w:szCs w:val="24"/>
                <w:lang w:val="es-ES_tradnl"/>
              </w:rPr>
              <m:t>O</m:t>
            </m:r>
            <m:r>
              <w:rPr>
                <w:rFonts w:ascii="Cambria Math" w:eastAsiaTheme="minorEastAsia" w:hAnsi="Times New Roman" w:cs="Times New Roman"/>
                <w:sz w:val="24"/>
                <w:szCs w:val="24"/>
                <w:lang w:val="en-US"/>
              </w:rPr>
              <m:t xml:space="preserve"> </m:t>
            </m:r>
          </m:num>
          <m:den>
            <m:r>
              <w:rPr>
                <w:rFonts w:ascii="Times New Roman" w:eastAsiaTheme="minorEastAsia" w:hAnsi="Cambria Math" w:cs="Times New Roman"/>
                <w:sz w:val="24"/>
                <w:szCs w:val="24"/>
                <w:lang w:val="en-US"/>
              </w:rPr>
              <m:t>h</m:t>
            </m:r>
          </m:den>
        </m:f>
      </m:oMath>
      <w:r w:rsidRPr="00D0784D">
        <w:rPr>
          <w:rFonts w:ascii="Times New Roman" w:eastAsiaTheme="minorEastAsia" w:hAnsi="Times New Roman" w:cs="Times New Roman"/>
          <w:sz w:val="24"/>
          <w:szCs w:val="24"/>
          <w:lang w:val="en-US"/>
        </w:rPr>
        <w:t xml:space="preserve">= 99 </w:t>
      </w:r>
      <m:oMath>
        <m:f>
          <m:fPr>
            <m:ctrlPr>
              <w:rPr>
                <w:rFonts w:ascii="Cambria Math" w:eastAsiaTheme="minorEastAsia" w:hAnsi="Times New Roman" w:cs="Times New Roman"/>
                <w:i/>
                <w:sz w:val="24"/>
                <w:szCs w:val="24"/>
                <w:lang w:val="es-ES_tradnl"/>
              </w:rPr>
            </m:ctrlPr>
          </m:fPr>
          <m:num>
            <m:r>
              <w:rPr>
                <w:rFonts w:ascii="Cambria Math" w:eastAsiaTheme="minorEastAsia" w:hAnsi="Cambria Math" w:cs="Times New Roman"/>
                <w:sz w:val="24"/>
                <w:szCs w:val="24"/>
                <w:lang w:val="es-ES_tradnl"/>
              </w:rPr>
              <m:t>TON</m:t>
            </m:r>
            <m:r>
              <w:rPr>
                <w:rFonts w:ascii="Cambria Math" w:eastAsiaTheme="minorEastAsia" w:hAnsi="Times New Roman" w:cs="Times New Roman"/>
                <w:sz w:val="24"/>
                <w:szCs w:val="24"/>
                <w:lang w:val="en-US"/>
              </w:rPr>
              <m:t xml:space="preserve">  </m:t>
            </m:r>
            <m:sSub>
              <m:sSubPr>
                <m:ctrlPr>
                  <w:rPr>
                    <w:rFonts w:ascii="Cambria Math" w:eastAsiaTheme="minorEastAsia" w:hAnsi="Times New Roman" w:cs="Times New Roman"/>
                    <w:i/>
                    <w:sz w:val="24"/>
                    <w:szCs w:val="24"/>
                    <w:lang w:val="es-ES_tradnl"/>
                  </w:rPr>
                </m:ctrlPr>
              </m:sSubPr>
              <m:e>
                <m:r>
                  <w:rPr>
                    <w:rFonts w:ascii="Cambria Math" w:eastAsiaTheme="minorEastAsia" w:hAnsi="Cambria Math" w:cs="Times New Roman"/>
                    <w:sz w:val="24"/>
                    <w:szCs w:val="24"/>
                    <w:lang w:val="es-ES_tradnl"/>
                  </w:rPr>
                  <m:t>H</m:t>
                </m:r>
              </m:e>
              <m:sub>
                <m:r>
                  <w:rPr>
                    <w:rFonts w:ascii="Cambria Math" w:eastAsiaTheme="minorEastAsia" w:hAnsi="Times New Roman" w:cs="Times New Roman"/>
                    <w:sz w:val="24"/>
                    <w:szCs w:val="24"/>
                    <w:lang w:val="en-US"/>
                  </w:rPr>
                  <m:t>2</m:t>
                </m:r>
              </m:sub>
            </m:sSub>
            <m:r>
              <w:rPr>
                <w:rFonts w:ascii="Cambria Math" w:eastAsiaTheme="minorEastAsia" w:hAnsi="Cambria Math" w:cs="Times New Roman"/>
                <w:sz w:val="24"/>
                <w:szCs w:val="24"/>
                <w:lang w:val="es-ES_tradnl"/>
              </w:rPr>
              <m:t>O</m:t>
            </m:r>
            <m:r>
              <w:rPr>
                <w:rFonts w:ascii="Cambria Math" w:eastAsiaTheme="minorEastAsia" w:hAnsi="Times New Roman" w:cs="Times New Roman"/>
                <w:sz w:val="24"/>
                <w:szCs w:val="24"/>
                <w:lang w:val="en-US"/>
              </w:rPr>
              <m:t xml:space="preserve"> </m:t>
            </m:r>
          </m:num>
          <m:den>
            <m:r>
              <w:rPr>
                <w:rFonts w:ascii="Times New Roman" w:eastAsiaTheme="minorEastAsia" w:hAnsi="Cambria Math" w:cs="Times New Roman"/>
                <w:sz w:val="24"/>
                <w:szCs w:val="24"/>
                <w:lang w:val="en-US"/>
              </w:rPr>
              <m:t>h</m:t>
            </m:r>
          </m:den>
        </m:f>
      </m:oMath>
    </w:p>
    <w:p w:rsidR="00DE1C5B" w:rsidRPr="00D0784D" w:rsidRDefault="00DE1C5B" w:rsidP="00DE1C5B">
      <w:pPr>
        <w:rPr>
          <w:rFonts w:ascii="Times New Roman" w:eastAsiaTheme="minorEastAsia" w:hAnsi="Times New Roman" w:cs="Times New Roman"/>
          <w:b/>
          <w:sz w:val="24"/>
          <w:szCs w:val="24"/>
          <w:lang w:val="es-ES_tradnl"/>
        </w:rPr>
      </w:pPr>
    </w:p>
    <w:p w:rsidR="00DE1C5B" w:rsidRPr="00D0784D" w:rsidRDefault="00DE1C5B" w:rsidP="00DE1C5B">
      <w:pPr>
        <w:rPr>
          <w:rFonts w:ascii="Arial" w:eastAsiaTheme="minorEastAsia" w:hAnsi="Arial" w:cs="Arial"/>
          <w:b/>
          <w:sz w:val="24"/>
          <w:szCs w:val="24"/>
          <w:u w:val="double"/>
          <w:lang w:val="es-ES_tradnl"/>
        </w:rPr>
      </w:pPr>
      <w:r w:rsidRPr="00D0784D">
        <w:rPr>
          <w:rFonts w:ascii="Arial" w:eastAsiaTheme="minorEastAsia" w:hAnsi="Arial" w:cs="Arial"/>
          <w:b/>
          <w:sz w:val="24"/>
          <w:szCs w:val="24"/>
          <w:u w:val="double"/>
          <w:lang w:val="es-ES_tradnl"/>
        </w:rPr>
        <w:t>Balance de Energía en Calentador 1</w:t>
      </w:r>
      <w:r w:rsidR="00D0784D">
        <w:rPr>
          <w:rFonts w:ascii="Arial" w:eastAsiaTheme="minorEastAsia" w:hAnsi="Arial" w:cs="Arial"/>
          <w:b/>
          <w:sz w:val="24"/>
          <w:szCs w:val="24"/>
          <w:u w:val="double"/>
          <w:lang w:val="es-ES_tradnl"/>
        </w:rPr>
        <w:t>:</w:t>
      </w:r>
    </w:p>
    <w:p w:rsidR="00DE1C5B" w:rsidRPr="00D0784D" w:rsidRDefault="00DE1C5B" w:rsidP="00D0784D">
      <w:pPr>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lang w:val="es-ES_tradnl"/>
        </w:rPr>
        <w:t xml:space="preserve">m </w:t>
      </w:r>
      <m:oMath>
        <m:sSub>
          <m:sSubPr>
            <m:ctrlPr>
              <w:rPr>
                <w:rFonts w:ascii="Cambria Math" w:hAnsi="Times New Roman" w:cs="Times New Roman"/>
                <w:sz w:val="24"/>
                <w:szCs w:val="24"/>
                <w:lang w:val="es-ES_tradnl"/>
              </w:rPr>
            </m:ctrlPr>
          </m:sSubPr>
          <m:e>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s-ES_tradnl"/>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s-ES_tradnl"/>
        </w:rPr>
        <w:t xml:space="preserve"> </w:t>
      </w:r>
      <m:oMath>
        <m:sSub>
          <m:sSubPr>
            <m:ctrlPr>
              <w:rPr>
                <w:rFonts w:ascii="Cambria Math" w:hAnsi="Times New Roman" w:cs="Times New Roman"/>
                <w:sz w:val="24"/>
                <w:szCs w:val="24"/>
                <w:lang w:val="es-ES_tradnl"/>
              </w:rPr>
            </m:ctrlPr>
          </m:sSubPr>
          <m:e>
            <m:r>
              <m:rPr>
                <m:sty m:val="p"/>
              </m:rPr>
              <w:rPr>
                <w:rFonts w:ascii="Cambria Math" w:hAnsi="Cambria Math" w:cs="Times New Roman"/>
                <w:sz w:val="24"/>
                <w:szCs w:val="24"/>
                <w:lang w:val="es-ES_tradnl"/>
              </w:rPr>
              <m:t>Cp</m:t>
            </m:r>
            <m:r>
              <m:rPr>
                <m:sty m:val="p"/>
              </m:rPr>
              <w:rPr>
                <w:rFonts w:ascii="Cambria Math" w:hAnsi="Times New Roman" w:cs="Times New Roman"/>
                <w:sz w:val="24"/>
                <w:szCs w:val="24"/>
                <w:lang w:val="es-ES_tradnl"/>
              </w:rPr>
              <m:t xml:space="preserve"> </m:t>
            </m:r>
            <m:r>
              <m:rPr>
                <m:sty m:val="p"/>
              </m:rPr>
              <w:rPr>
                <w:rFonts w:ascii="Cambria Math" w:hAnsi="Cambria Math" w:cs="Times New Roman"/>
                <w:sz w:val="24"/>
                <w:szCs w:val="24"/>
                <w:lang w:val="es-ES_tradnl"/>
              </w:rPr>
              <m:t>H</m:t>
            </m:r>
          </m:e>
          <m:sub>
            <m:r>
              <m:rPr>
                <m:sty m:val="p"/>
              </m:rPr>
              <w:rPr>
                <w:rFonts w:ascii="Cambria Math" w:hAnsi="Times New Roman" w:cs="Times New Roman"/>
                <w:sz w:val="24"/>
                <w:szCs w:val="24"/>
                <w:lang w:val="es-ES_tradnl"/>
              </w:rPr>
              <m:t>2</m:t>
            </m:r>
          </m:sub>
        </m:sSub>
        <m:r>
          <m:rPr>
            <m:sty m:val="p"/>
          </m:rPr>
          <w:rPr>
            <w:rFonts w:ascii="Cambria Math" w:hAnsi="Cambria Math" w:cs="Times New Roman"/>
            <w:sz w:val="24"/>
            <w:szCs w:val="24"/>
            <w:lang w:val="es-ES_tradnl"/>
          </w:rPr>
          <m:t>S</m:t>
        </m:r>
      </m:oMath>
      <w:r w:rsidRPr="00D0784D">
        <w:rPr>
          <w:rFonts w:ascii="Times New Roman" w:eastAsiaTheme="minorEastAsia" w:hAnsi="Times New Roman" w:cs="Times New Roman"/>
          <w:sz w:val="24"/>
          <w:szCs w:val="24"/>
          <w:lang w:val="es-ES_tradnl"/>
        </w:rPr>
        <w:t xml:space="preserve"> (260-202) + ∆H</w:t>
      </w:r>
      <m:oMath>
        <m:sSubSup>
          <m:sSubSupPr>
            <m:ctrlPr>
              <w:rPr>
                <w:rFonts w:ascii="Cambria Math" w:eastAsiaTheme="minorEastAsia" w:hAnsi="Times New Roman" w:cs="Times New Roman"/>
                <w:sz w:val="24"/>
                <w:szCs w:val="24"/>
                <w:lang w:val="es-ES_tradnl"/>
              </w:rPr>
            </m:ctrlPr>
          </m:sSubSupPr>
          <m:e>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O</m:t>
            </m:r>
          </m:e>
          <m:sub>
            <m:r>
              <m:rPr>
                <m:sty m:val="p"/>
              </m:rPr>
              <w:rPr>
                <w:rFonts w:ascii="Cambria Math" w:eastAsiaTheme="minorEastAsia" w:hAnsi="Times New Roman" w:cs="Times New Roman"/>
                <w:sz w:val="24"/>
                <w:szCs w:val="24"/>
                <w:lang w:val="es-ES_tradnl"/>
              </w:rPr>
              <m:t>202</m:t>
            </m:r>
          </m:sub>
          <m:sup>
            <m:r>
              <m:rPr>
                <m:sty m:val="p"/>
              </m:rPr>
              <w:rPr>
                <w:rFonts w:ascii="Cambria Math" w:eastAsiaTheme="minorEastAsia" w:hAnsi="Times New Roman" w:cs="Times New Roman"/>
                <w:sz w:val="24"/>
                <w:szCs w:val="24"/>
                <w:lang w:val="es-ES_tradnl"/>
              </w:rPr>
              <m:t>260</m:t>
            </m:r>
          </m:sup>
        </m:sSubSup>
      </m:oMath>
      <w:r w:rsidRPr="00D0784D">
        <w:rPr>
          <w:rFonts w:ascii="Times New Roman" w:eastAsiaTheme="minorEastAsia" w:hAnsi="Times New Roman" w:cs="Times New Roman"/>
          <w:sz w:val="24"/>
          <w:szCs w:val="24"/>
          <w:lang w:val="es-ES_tradnl"/>
        </w:rPr>
        <w:t>* 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s-ES_tradnl"/>
        </w:rPr>
        <w:t xml:space="preserve"> + Cp</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Times New Roman" w:cs="Times New Roman"/>
                <w:sz w:val="24"/>
                <w:szCs w:val="24"/>
                <w:lang w:val="es-ES_tradnl"/>
              </w:rPr>
              <m:t xml:space="preserve"> </m:t>
            </m:r>
            <m:r>
              <m:rPr>
                <m:sty m:val="p"/>
              </m:rPr>
              <w:rPr>
                <w:rFonts w:ascii="Cambria Math" w:eastAsiaTheme="minorEastAsia" w:hAnsi="Cambria Math" w:cs="Times New Roman"/>
                <w:sz w:val="24"/>
                <w:szCs w:val="24"/>
                <w:lang w:val="es-ES_tradnl"/>
              </w:rPr>
              <m:t>O</m:t>
            </m:r>
          </m:e>
          <m:sub>
            <m:r>
              <m:rPr>
                <m:sty m:val="p"/>
              </m:rPr>
              <w:rPr>
                <w:rFonts w:ascii="Cambria Math" w:eastAsiaTheme="minorEastAsia" w:hAnsi="Times New Roman" w:cs="Times New Roman"/>
                <w:sz w:val="24"/>
                <w:szCs w:val="24"/>
                <w:lang w:val="es-ES_tradnl"/>
              </w:rPr>
              <m:t>2</m:t>
            </m:r>
          </m:sub>
        </m:sSub>
      </m:oMath>
      <w:r w:rsidRPr="00D0784D">
        <w:rPr>
          <w:rFonts w:ascii="Times New Roman" w:eastAsiaTheme="minorEastAsia" w:hAnsi="Times New Roman" w:cs="Times New Roman"/>
          <w:sz w:val="24"/>
          <w:szCs w:val="24"/>
          <w:lang w:val="es-ES_tradnl"/>
        </w:rPr>
        <w:t>* 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O</m:t>
            </m:r>
          </m:e>
          <m:sub>
            <m:r>
              <m:rPr>
                <m:sty m:val="p"/>
              </m:rPr>
              <w:rPr>
                <w:rFonts w:ascii="Cambria Math" w:eastAsiaTheme="minorEastAsia" w:hAnsi="Times New Roman" w:cs="Times New Roman"/>
                <w:sz w:val="24"/>
                <w:szCs w:val="24"/>
                <w:lang w:val="es-ES_tradnl"/>
              </w:rPr>
              <m:t>2</m:t>
            </m:r>
          </m:sub>
        </m:sSub>
      </m:oMath>
      <w:r w:rsidRPr="00D0784D">
        <w:rPr>
          <w:rFonts w:ascii="Times New Roman" w:eastAsiaTheme="minorEastAsia" w:hAnsi="Times New Roman" w:cs="Times New Roman"/>
          <w:sz w:val="24"/>
          <w:szCs w:val="24"/>
          <w:lang w:val="es-ES_tradnl"/>
        </w:rPr>
        <w:t>(260-202) + Cp</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Times New Roman" w:cs="Times New Roman"/>
                <w:sz w:val="24"/>
                <w:szCs w:val="24"/>
                <w:lang w:val="es-ES_tradnl"/>
              </w:rPr>
              <m:t xml:space="preserve"> </m:t>
            </m:r>
            <m:r>
              <m:rPr>
                <m:sty m:val="p"/>
              </m:rPr>
              <w:rPr>
                <w:rFonts w:ascii="Cambria Math" w:eastAsiaTheme="minorEastAsia" w:hAnsi="Cambria Math" w:cs="Times New Roman"/>
                <w:sz w:val="24"/>
                <w:szCs w:val="24"/>
                <w:lang w:val="es-ES_tradnl"/>
              </w:rPr>
              <m:t>N</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m:t>
        </m:r>
      </m:oMath>
      <w:r w:rsidRPr="00D0784D">
        <w:rPr>
          <w:rFonts w:ascii="Times New Roman" w:eastAsiaTheme="minorEastAsia" w:hAnsi="Times New Roman" w:cs="Times New Roman"/>
          <w:sz w:val="24"/>
          <w:szCs w:val="24"/>
          <w:lang w:val="es-ES_tradnl"/>
        </w:rPr>
        <w:t xml:space="preserve"> 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N</m:t>
            </m:r>
          </m:e>
          <m:sub>
            <m:r>
              <m:rPr>
                <m:sty m:val="p"/>
              </m:rPr>
              <w:rPr>
                <w:rFonts w:ascii="Cambria Math" w:eastAsiaTheme="minorEastAsia" w:hAnsi="Times New Roman" w:cs="Times New Roman"/>
                <w:sz w:val="24"/>
                <w:szCs w:val="24"/>
                <w:lang w:val="es-ES_tradnl"/>
              </w:rPr>
              <m:t>2</m:t>
            </m:r>
          </m:sub>
        </m:sSub>
      </m:oMath>
      <w:r w:rsidRPr="00D0784D">
        <w:rPr>
          <w:rFonts w:ascii="Times New Roman" w:eastAsiaTheme="minorEastAsia" w:hAnsi="Times New Roman" w:cs="Times New Roman"/>
          <w:sz w:val="24"/>
          <w:szCs w:val="24"/>
          <w:lang w:val="es-ES_tradnl"/>
        </w:rPr>
        <w:t>(260-202) = ∆H</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O</m:t>
        </m:r>
      </m:oMath>
      <w:r w:rsidRPr="00D0784D">
        <w:rPr>
          <w:rFonts w:ascii="Times New Roman" w:eastAsiaTheme="minorEastAsia" w:hAnsi="Times New Roman" w:cs="Times New Roman"/>
          <w:sz w:val="24"/>
          <w:szCs w:val="24"/>
          <w:lang w:val="es-ES_tradnl"/>
        </w:rPr>
        <w:t xml:space="preserve"> * m</w:t>
      </w:r>
      <m:oMath>
        <m:sSub>
          <m:sSubPr>
            <m:ctrlPr>
              <w:rPr>
                <w:rFonts w:ascii="Cambria Math" w:eastAsiaTheme="minorEastAsia" w:hAnsi="Times New Roman" w:cs="Times New Roman"/>
                <w:sz w:val="24"/>
                <w:szCs w:val="24"/>
                <w:lang w:val="es-ES_tradnl"/>
              </w:rPr>
            </m:ctrlPr>
          </m:sSubPr>
          <m:e>
            <m:r>
              <m:rPr>
                <m:sty m:val="p"/>
              </m:rPr>
              <w:rPr>
                <w:rFonts w:ascii="Cambria Math" w:eastAsiaTheme="minorEastAsia" w:hAnsi="Cambria Math" w:cs="Times New Roman"/>
                <w:sz w:val="24"/>
                <w:szCs w:val="24"/>
                <w:lang w:val="es-ES_tradnl"/>
              </w:rPr>
              <m:t>H</m:t>
            </m:r>
          </m:e>
          <m:sub>
            <m:r>
              <m:rPr>
                <m:sty m:val="p"/>
              </m:rPr>
              <w:rPr>
                <w:rFonts w:ascii="Cambria Math" w:eastAsiaTheme="minorEastAsia" w:hAnsi="Times New Roman" w:cs="Times New Roman"/>
                <w:sz w:val="24"/>
                <w:szCs w:val="24"/>
                <w:lang w:val="es-ES_tradnl"/>
              </w:rPr>
              <m:t>2</m:t>
            </m:r>
          </m:sub>
        </m:sSub>
        <m:r>
          <m:rPr>
            <m:sty m:val="p"/>
          </m:rPr>
          <w:rPr>
            <w:rFonts w:ascii="Cambria Math" w:eastAsiaTheme="minorEastAsia" w:hAnsi="Cambria Math" w:cs="Times New Roman"/>
            <w:sz w:val="24"/>
            <w:szCs w:val="24"/>
            <w:lang w:val="es-ES_tradnl"/>
          </w:rPr>
          <m:t>O</m:t>
        </m:r>
      </m:oMath>
    </w:p>
    <w:p w:rsidR="00DE1C5B" w:rsidRDefault="00DE1C5B" w:rsidP="00DE1C5B">
      <w:pPr>
        <w:pStyle w:val="Prrafodelista"/>
        <w:ind w:left="709"/>
        <w:rPr>
          <w:rFonts w:ascii="Arial" w:eastAsiaTheme="minorEastAsia" w:hAnsi="Arial" w:cs="Arial"/>
          <w:sz w:val="24"/>
          <w:szCs w:val="24"/>
          <w:lang w:val="es-ES_tradnl"/>
        </w:rPr>
      </w:pPr>
    </w:p>
    <w:p w:rsidR="00DE1C5B" w:rsidRPr="00D0784D" w:rsidRDefault="00DE1C5B" w:rsidP="00D0784D">
      <w:pPr>
        <w:rPr>
          <w:rFonts w:ascii="Arial" w:eastAsiaTheme="minorEastAsia" w:hAnsi="Arial" w:cs="Arial"/>
          <w:sz w:val="24"/>
          <w:szCs w:val="24"/>
          <w:lang w:val="en-US"/>
        </w:rPr>
      </w:pPr>
      <w:r w:rsidRPr="00D0784D">
        <w:rPr>
          <w:rFonts w:ascii="Arial" w:eastAsiaTheme="minorEastAsia" w:hAnsi="Arial" w:cs="Arial"/>
          <w:sz w:val="24"/>
          <w:szCs w:val="24"/>
          <w:lang w:val="en-US"/>
        </w:rPr>
        <w:t>0.034*102051.57*58 + (2991.88-2875.58) 2755.4 Kg + 0.918*58*1632.01+ 1.040*58*13434.13= m</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n-US"/>
              </w:rPr>
              <m:t>2</m:t>
            </m:r>
          </m:sub>
        </m:sSub>
        <m:r>
          <m:rPr>
            <m:sty m:val="p"/>
          </m:rPr>
          <w:rPr>
            <w:rFonts w:ascii="Cambria Math" w:eastAsiaTheme="minorEastAsia" w:hAnsi="Cambria Math" w:cs="Arial"/>
            <w:sz w:val="24"/>
            <w:szCs w:val="24"/>
            <w:lang w:val="es-ES_tradnl"/>
          </w:rPr>
          <m:t>O</m:t>
        </m:r>
      </m:oMath>
      <w:r w:rsidRPr="00D0784D">
        <w:rPr>
          <w:rFonts w:ascii="Arial" w:eastAsiaTheme="minorEastAsia" w:hAnsi="Arial" w:cs="Arial"/>
          <w:sz w:val="24"/>
          <w:szCs w:val="24"/>
          <w:lang w:val="en-US"/>
        </w:rPr>
        <w:t xml:space="preserve"> * (</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n-US"/>
              </w:rPr>
              <m:t xml:space="preserve">1 </m:t>
            </m:r>
          </m:sub>
        </m:sSub>
      </m:oMath>
      <w:r w:rsidRPr="00D0784D">
        <w:rPr>
          <w:rFonts w:ascii="Arial" w:eastAsiaTheme="minorEastAsia" w:hAnsi="Arial" w:cs="Arial"/>
          <w:sz w:val="24"/>
          <w:szCs w:val="24"/>
          <w:lang w:val="en-US"/>
        </w:rPr>
        <w:t xml:space="preserve">- </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n-US"/>
              </w:rPr>
              <m:t>2</m:t>
            </m:r>
          </m:sub>
        </m:sSub>
        <m:r>
          <m:rPr>
            <m:sty m:val="p"/>
          </m:rPr>
          <w:rPr>
            <w:rFonts w:ascii="Cambria Math" w:eastAsiaTheme="minorEastAsia" w:hAnsi="Cambria Math" w:cs="Arial"/>
            <w:sz w:val="24"/>
            <w:szCs w:val="24"/>
            <w:lang w:val="en-US"/>
          </w:rPr>
          <m:t>)</m:t>
        </m:r>
      </m:oMath>
    </w:p>
    <w:p w:rsidR="00DE1C5B" w:rsidRPr="00DE1C5B" w:rsidRDefault="00DE1C5B" w:rsidP="00DE1C5B">
      <w:pPr>
        <w:pStyle w:val="Prrafodelista"/>
        <w:ind w:left="709"/>
        <w:rPr>
          <w:rFonts w:ascii="Arial" w:eastAsiaTheme="minorEastAsia" w:hAnsi="Arial" w:cs="Arial"/>
          <w:sz w:val="24"/>
          <w:szCs w:val="24"/>
          <w:lang w:val="en-US"/>
        </w:rPr>
      </w:pPr>
    </w:p>
    <w:p w:rsidR="00DE1C5B" w:rsidRPr="00D0784D" w:rsidRDefault="007746F9" w:rsidP="00DE1C5B">
      <w:pPr>
        <w:pStyle w:val="Prrafodelista"/>
        <w:ind w:left="709"/>
        <w:rPr>
          <w:rFonts w:ascii="Arial" w:eastAsiaTheme="minorEastAsia" w:hAnsi="Arial" w:cs="Arial"/>
          <w:sz w:val="24"/>
          <w:szCs w:val="24"/>
          <w:lang w:val="en-US"/>
        </w:rPr>
      </w:pP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n-US"/>
              </w:rPr>
              <m:t xml:space="preserve">2 </m:t>
            </m:r>
          </m:sub>
        </m:sSub>
        <m:r>
          <m:rPr>
            <m:sty m:val="p"/>
          </m:rPr>
          <w:rPr>
            <w:rFonts w:ascii="Cambria Math" w:eastAsiaTheme="minorEastAsia" w:hAnsi="Cambria Math" w:cs="Arial"/>
            <w:sz w:val="24"/>
            <w:szCs w:val="24"/>
            <w:lang w:val="en-US"/>
          </w:rPr>
          <m:t>→</m:t>
        </m:r>
      </m:oMath>
      <w:r w:rsidR="00DE1C5B" w:rsidRPr="00D0784D">
        <w:rPr>
          <w:rFonts w:ascii="Arial" w:eastAsiaTheme="minorEastAsia" w:hAnsi="Arial" w:cs="Arial"/>
          <w:sz w:val="24"/>
          <w:szCs w:val="24"/>
          <w:lang w:val="en-US"/>
        </w:rPr>
        <w:t xml:space="preserve">   </w:t>
      </w:r>
      <w:r w:rsidR="00DE1C5B" w:rsidRPr="00D0784D">
        <w:rPr>
          <w:rFonts w:ascii="Arial" w:eastAsiaTheme="minorEastAsia" w:hAnsi="Arial" w:cs="Arial"/>
          <w:sz w:val="24"/>
          <w:szCs w:val="24"/>
          <w:rtl/>
          <w:lang w:val="es-ES_tradnl" w:bidi="he-IL"/>
        </w:rPr>
        <w:t>ג</w:t>
      </w:r>
      <w:r w:rsidR="00DE1C5B" w:rsidRPr="00D0784D">
        <w:rPr>
          <w:rFonts w:ascii="Arial" w:eastAsiaTheme="minorEastAsia" w:hAnsi="Arial" w:cs="Arial"/>
          <w:sz w:val="24"/>
          <w:szCs w:val="24"/>
          <w:lang w:val="en-US"/>
        </w:rPr>
        <w:t>=0</w:t>
      </w:r>
    </w:p>
    <w:p w:rsidR="00DE1C5B" w:rsidRPr="00D0784D" w:rsidRDefault="00DE1C5B" w:rsidP="00DE1C5B">
      <w:pPr>
        <w:pStyle w:val="Prrafodelista"/>
        <w:ind w:left="709"/>
        <w:rPr>
          <w:rFonts w:ascii="Arial" w:eastAsiaTheme="minorEastAsia" w:hAnsi="Arial" w:cs="Arial"/>
          <w:sz w:val="24"/>
          <w:szCs w:val="24"/>
          <w:lang w:val="en-US"/>
        </w:rPr>
      </w:pPr>
      <w:r w:rsidRPr="00D0784D">
        <w:rPr>
          <w:rFonts w:ascii="Arial" w:eastAsiaTheme="minorEastAsia" w:hAnsi="Arial" w:cs="Arial"/>
          <w:sz w:val="24"/>
          <w:szCs w:val="24"/>
          <w:lang w:val="en-US"/>
        </w:rPr>
        <w:t xml:space="preserve">           P= 1.603 atm           = 422. 4944 </w:t>
      </w:r>
      <m:oMath>
        <m:f>
          <m:fPr>
            <m:ctrlPr>
              <w:rPr>
                <w:rFonts w:ascii="Cambria Math" w:eastAsiaTheme="minorEastAsia" w:hAnsi="Cambria Math" w:cs="Arial"/>
                <w:sz w:val="28"/>
                <w:szCs w:val="28"/>
                <w:lang w:val="es-ES_tradnl"/>
              </w:rPr>
            </m:ctrlPr>
          </m:fPr>
          <m:num>
            <m:r>
              <m:rPr>
                <m:sty m:val="p"/>
              </m:rPr>
              <w:rPr>
                <w:rFonts w:ascii="Cambria Math" w:eastAsiaTheme="minorEastAsia" w:hAnsi="Cambria Math" w:cs="Arial"/>
                <w:sz w:val="28"/>
                <w:szCs w:val="28"/>
                <w:lang w:val="es-ES_tradnl"/>
              </w:rPr>
              <m:t>KJ</m:t>
            </m:r>
          </m:num>
          <m:den>
            <m:r>
              <m:rPr>
                <m:sty m:val="p"/>
              </m:rPr>
              <w:rPr>
                <w:rFonts w:ascii="Cambria Math" w:eastAsiaTheme="minorEastAsia" w:hAnsi="Cambria Math" w:cs="Arial"/>
                <w:sz w:val="28"/>
                <w:szCs w:val="28"/>
                <w:lang w:val="es-ES_tradnl"/>
              </w:rPr>
              <m:t>Kg</m:t>
            </m:r>
          </m:den>
        </m:f>
      </m:oMath>
    </w:p>
    <w:p w:rsidR="00DE1C5B" w:rsidRPr="00D0784D" w:rsidRDefault="00DE1C5B" w:rsidP="00DE1C5B">
      <w:pPr>
        <w:pStyle w:val="Prrafodelista"/>
        <w:ind w:left="709"/>
        <w:rPr>
          <w:rFonts w:ascii="Arial" w:eastAsiaTheme="minorEastAsia" w:hAnsi="Arial" w:cs="Arial"/>
          <w:sz w:val="24"/>
          <w:szCs w:val="24"/>
          <w:lang w:val="en-US"/>
        </w:rPr>
      </w:pPr>
      <w:r w:rsidRPr="00D0784D">
        <w:rPr>
          <w:rFonts w:ascii="Arial" w:eastAsiaTheme="minorEastAsia" w:hAnsi="Arial" w:cs="Arial"/>
          <w:sz w:val="24"/>
          <w:szCs w:val="24"/>
          <w:lang w:val="en-US"/>
        </w:rPr>
        <w:t xml:space="preserve">           T= 100.80º C</w:t>
      </w:r>
    </w:p>
    <w:p w:rsidR="00DE1C5B" w:rsidRPr="00D0784D" w:rsidRDefault="00DE1C5B" w:rsidP="00DE1C5B">
      <w:pPr>
        <w:pStyle w:val="Prrafodelista"/>
        <w:ind w:left="709"/>
        <w:rPr>
          <w:rFonts w:ascii="Arial" w:eastAsiaTheme="minorEastAsia" w:hAnsi="Arial" w:cs="Arial"/>
          <w:sz w:val="24"/>
          <w:szCs w:val="24"/>
          <w:lang w:val="en-US"/>
        </w:rPr>
      </w:pPr>
    </w:p>
    <w:p w:rsidR="00DE1C5B" w:rsidRPr="00D0784D" w:rsidRDefault="007746F9" w:rsidP="00DE1C5B">
      <w:pPr>
        <w:pStyle w:val="Prrafodelista"/>
        <w:ind w:left="709"/>
        <w:rPr>
          <w:rFonts w:ascii="Arial" w:eastAsiaTheme="minorEastAsia" w:hAnsi="Arial" w:cs="Arial"/>
          <w:sz w:val="24"/>
          <w:szCs w:val="24"/>
          <w:lang w:val="en-US"/>
        </w:rPr>
      </w:pP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n-US"/>
              </w:rPr>
              <m:t xml:space="preserve">1 </m:t>
            </m:r>
          </m:sub>
        </m:sSub>
        <m:r>
          <m:rPr>
            <m:sty m:val="p"/>
          </m:rPr>
          <w:rPr>
            <w:rFonts w:ascii="Cambria Math" w:eastAsiaTheme="minorEastAsia" w:hAnsi="Cambria Math" w:cs="Arial"/>
            <w:sz w:val="24"/>
            <w:szCs w:val="24"/>
            <w:lang w:val="en-US"/>
          </w:rPr>
          <m:t>→</m:t>
        </m:r>
      </m:oMath>
      <w:r w:rsidR="00DE1C5B" w:rsidRPr="00D0784D">
        <w:rPr>
          <w:rFonts w:ascii="Arial" w:eastAsiaTheme="minorEastAsia" w:hAnsi="Arial" w:cs="Arial"/>
          <w:sz w:val="24"/>
          <w:szCs w:val="24"/>
          <w:lang w:val="en-US"/>
        </w:rPr>
        <w:t xml:space="preserve">   </w:t>
      </w:r>
      <w:r w:rsidR="00DE1C5B" w:rsidRPr="00D0784D">
        <w:rPr>
          <w:rFonts w:ascii="Arial" w:eastAsiaTheme="minorEastAsia" w:hAnsi="Arial" w:cs="Arial"/>
          <w:sz w:val="24"/>
          <w:szCs w:val="24"/>
          <w:rtl/>
          <w:lang w:val="en-US" w:bidi="he-IL"/>
        </w:rPr>
        <w:t>ג</w:t>
      </w:r>
      <w:r w:rsidR="00DE1C5B" w:rsidRPr="00D0784D">
        <w:rPr>
          <w:rFonts w:ascii="Arial" w:eastAsiaTheme="minorEastAsia" w:hAnsi="Arial" w:cs="Arial"/>
          <w:sz w:val="24"/>
          <w:szCs w:val="24"/>
          <w:lang w:val="en-US"/>
        </w:rPr>
        <w:t>=1</w:t>
      </w:r>
    </w:p>
    <w:p w:rsidR="00DE1C5B" w:rsidRPr="00D0784D" w:rsidRDefault="00DE1C5B" w:rsidP="00DE1C5B">
      <w:pPr>
        <w:pStyle w:val="Prrafodelista"/>
        <w:ind w:left="709"/>
        <w:rPr>
          <w:rFonts w:ascii="Arial" w:eastAsiaTheme="minorEastAsia" w:hAnsi="Arial" w:cs="Arial"/>
          <w:sz w:val="24"/>
          <w:szCs w:val="24"/>
          <w:lang w:val="en-US"/>
        </w:rPr>
      </w:pPr>
      <w:r w:rsidRPr="00D0784D">
        <w:rPr>
          <w:rFonts w:ascii="Arial" w:eastAsiaTheme="minorEastAsia" w:hAnsi="Arial" w:cs="Arial"/>
          <w:sz w:val="24"/>
          <w:szCs w:val="24"/>
          <w:lang w:val="en-US"/>
        </w:rPr>
        <w:t xml:space="preserve">           P= 1.03 atm             = 2676.84</w:t>
      </w:r>
      <m:oMath>
        <m:f>
          <m:fPr>
            <m:ctrlPr>
              <w:rPr>
                <w:rFonts w:ascii="Cambria Math" w:eastAsiaTheme="minorEastAsia" w:hAnsi="Cambria Math" w:cs="Arial"/>
                <w:sz w:val="28"/>
                <w:szCs w:val="28"/>
                <w:lang w:val="es-ES_tradnl"/>
              </w:rPr>
            </m:ctrlPr>
          </m:fPr>
          <m:num>
            <m:r>
              <m:rPr>
                <m:sty m:val="p"/>
              </m:rPr>
              <w:rPr>
                <w:rFonts w:ascii="Cambria Math" w:eastAsiaTheme="minorEastAsia" w:hAnsi="Cambria Math" w:cs="Arial"/>
                <w:sz w:val="28"/>
                <w:szCs w:val="28"/>
                <w:lang w:val="es-ES_tradnl"/>
              </w:rPr>
              <m:t>KJ</m:t>
            </m:r>
          </m:num>
          <m:den>
            <m:r>
              <m:rPr>
                <m:sty m:val="p"/>
              </m:rPr>
              <w:rPr>
                <w:rFonts w:ascii="Cambria Math" w:eastAsiaTheme="minorEastAsia" w:hAnsi="Cambria Math" w:cs="Arial"/>
                <w:sz w:val="28"/>
                <w:szCs w:val="28"/>
                <w:lang w:val="es-ES_tradnl"/>
              </w:rPr>
              <m:t>Kg</m:t>
            </m:r>
          </m:den>
        </m:f>
      </m:oMath>
    </w:p>
    <w:p w:rsidR="00DE1C5B" w:rsidRPr="00D0784D" w:rsidRDefault="00DE1C5B" w:rsidP="00DE1C5B">
      <w:pPr>
        <w:pStyle w:val="Prrafodelista"/>
        <w:ind w:left="709"/>
        <w:rPr>
          <w:rFonts w:ascii="Arial" w:eastAsiaTheme="minorEastAsia" w:hAnsi="Arial" w:cs="Arial"/>
          <w:sz w:val="24"/>
          <w:szCs w:val="24"/>
          <w:lang w:val="es-ES_tradnl"/>
        </w:rPr>
      </w:pPr>
      <w:r w:rsidRPr="00D0784D">
        <w:rPr>
          <w:rFonts w:ascii="Arial" w:eastAsiaTheme="minorEastAsia" w:hAnsi="Arial" w:cs="Arial"/>
          <w:sz w:val="24"/>
          <w:szCs w:val="24"/>
          <w:lang w:val="en-US"/>
        </w:rPr>
        <w:t xml:space="preserve">           </w:t>
      </w:r>
      <w:r w:rsidRPr="00D0784D">
        <w:rPr>
          <w:rFonts w:ascii="Arial" w:eastAsiaTheme="minorEastAsia" w:hAnsi="Arial" w:cs="Arial"/>
          <w:sz w:val="24"/>
          <w:szCs w:val="24"/>
          <w:lang w:val="es-ES_tradnl"/>
        </w:rPr>
        <w:t>T= 100.80º C</w:t>
      </w:r>
    </w:p>
    <w:p w:rsidR="00DE1C5B" w:rsidRDefault="00DE1C5B" w:rsidP="00DE1C5B">
      <w:pPr>
        <w:pStyle w:val="Prrafodelista"/>
        <w:ind w:left="709"/>
        <w:rPr>
          <w:rFonts w:ascii="Arial" w:eastAsiaTheme="minorEastAsia" w:hAnsi="Arial" w:cs="Arial"/>
          <w:sz w:val="24"/>
          <w:szCs w:val="24"/>
          <w:lang w:val="es-ES_tradnl"/>
        </w:rPr>
      </w:pPr>
    </w:p>
    <w:p w:rsidR="00DE1C5B" w:rsidRPr="00D0784D" w:rsidRDefault="00DE1C5B" w:rsidP="00D0784D">
      <w:pPr>
        <w:jc w:val="center"/>
        <w:rPr>
          <w:rFonts w:ascii="Arial" w:eastAsiaTheme="minorEastAsia" w:hAnsi="Arial" w:cs="Arial"/>
          <w:sz w:val="24"/>
          <w:szCs w:val="24"/>
          <w:lang w:val="es-ES_tradnl"/>
        </w:rPr>
      </w:pPr>
      <w:r w:rsidRPr="00D0784D">
        <w:rPr>
          <w:rFonts w:ascii="Arial" w:eastAsiaTheme="minorEastAsia" w:hAnsi="Arial" w:cs="Arial"/>
          <w:sz w:val="24"/>
          <w:szCs w:val="24"/>
          <w:lang w:val="es-ES_tradnl"/>
        </w:rPr>
        <w:t>m</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H</m:t>
            </m:r>
          </m:e>
          <m:sub>
            <m:r>
              <m:rPr>
                <m:sty m:val="p"/>
              </m:rPr>
              <w:rPr>
                <w:rFonts w:ascii="Cambria Math" w:eastAsiaTheme="minorEastAsia" w:hAnsi="Cambria Math" w:cs="Arial"/>
                <w:sz w:val="24"/>
                <w:szCs w:val="24"/>
                <w:lang w:val="es-ES_tradnl"/>
              </w:rPr>
              <m:t>2</m:t>
            </m:r>
          </m:sub>
        </m:sSub>
        <m:r>
          <m:rPr>
            <m:sty m:val="p"/>
          </m:rPr>
          <w:rPr>
            <w:rFonts w:ascii="Cambria Math" w:eastAsiaTheme="minorEastAsia" w:hAnsi="Cambria Math" w:cs="Arial"/>
            <w:sz w:val="24"/>
            <w:szCs w:val="24"/>
            <w:lang w:val="es-ES_tradnl"/>
          </w:rPr>
          <m:t>O</m:t>
        </m:r>
      </m:oMath>
      <w:r w:rsidRPr="00D0784D">
        <w:rPr>
          <w:rFonts w:ascii="Arial" w:eastAsiaTheme="minorEastAsia" w:hAnsi="Arial" w:cs="Arial"/>
          <w:sz w:val="24"/>
          <w:szCs w:val="24"/>
          <w:lang w:val="es-ES_tradnl"/>
        </w:rPr>
        <w:t xml:space="preserve"> = 629.42 kg</w:t>
      </w:r>
    </w:p>
    <w:p w:rsidR="00DE1C5B" w:rsidRDefault="00DE1C5B" w:rsidP="00DE1C5B">
      <w:pPr>
        <w:pStyle w:val="Prrafodelista"/>
        <w:ind w:left="709"/>
        <w:rPr>
          <w:rFonts w:ascii="Arial" w:eastAsiaTheme="minorEastAsia" w:hAnsi="Arial" w:cs="Arial"/>
          <w:sz w:val="24"/>
          <w:szCs w:val="24"/>
          <w:lang w:val="es-ES_tradnl"/>
        </w:rPr>
      </w:pPr>
    </w:p>
    <w:p w:rsidR="00DE1C5B" w:rsidRPr="00D0784D" w:rsidRDefault="00DE1C5B" w:rsidP="00D0784D">
      <w:pPr>
        <w:pStyle w:val="Prrafodelista"/>
        <w:ind w:left="709"/>
        <w:jc w:val="center"/>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lang w:val="es-ES_tradnl"/>
        </w:rPr>
        <w:t xml:space="preserve">Requerimiento Térmico= 629.42 *(2676.84 – 422.49)= 1418942.94 </w:t>
      </w:r>
      <m:oMath>
        <m:f>
          <m:fPr>
            <m:ctrlPr>
              <w:rPr>
                <w:rFonts w:ascii="Cambria Math" w:eastAsiaTheme="minorEastAsia" w:hAnsi="Times New Roman" w:cs="Times New Roman"/>
                <w:sz w:val="24"/>
                <w:szCs w:val="24"/>
                <w:lang w:val="es-ES_tradnl"/>
              </w:rPr>
            </m:ctrlPr>
          </m:fPr>
          <m:num>
            <m:r>
              <m:rPr>
                <m:sty m:val="p"/>
              </m:rPr>
              <w:rPr>
                <w:rFonts w:ascii="Cambria Math" w:eastAsiaTheme="minorEastAsia" w:hAnsi="Cambria Math" w:cs="Times New Roman"/>
                <w:sz w:val="24"/>
                <w:szCs w:val="24"/>
                <w:lang w:val="es-ES_tradnl"/>
              </w:rPr>
              <m:t>KJ</m:t>
            </m:r>
          </m:num>
          <m:den>
            <m:r>
              <m:rPr>
                <m:sty m:val="p"/>
              </m:rPr>
              <w:rPr>
                <w:rFonts w:ascii="Cambria Math" w:eastAsiaTheme="minorEastAsia" w:hAnsi="Cambria Math" w:cs="Times New Roman"/>
                <w:sz w:val="24"/>
                <w:szCs w:val="24"/>
                <w:lang w:val="es-ES_tradnl"/>
              </w:rPr>
              <m:t>h</m:t>
            </m:r>
          </m:den>
        </m:f>
      </m:oMath>
    </w:p>
    <w:p w:rsidR="00DE1C5B" w:rsidRDefault="00DE1C5B" w:rsidP="00DE1C5B">
      <w:pPr>
        <w:pStyle w:val="Prrafodelista"/>
        <w:ind w:left="709"/>
        <w:rPr>
          <w:rFonts w:ascii="Arial" w:eastAsiaTheme="minorEastAsia" w:hAnsi="Arial" w:cs="Arial"/>
          <w:sz w:val="24"/>
          <w:szCs w:val="24"/>
          <w:lang w:val="es-ES_tradnl"/>
        </w:rPr>
      </w:pPr>
    </w:p>
    <w:p w:rsidR="00DE1C5B" w:rsidRPr="00D0784D" w:rsidRDefault="00DE1C5B" w:rsidP="00D0784D">
      <w:pPr>
        <w:rPr>
          <w:rFonts w:ascii="Times New Roman" w:eastAsiaTheme="minorEastAsia" w:hAnsi="Times New Roman" w:cs="Times New Roman"/>
          <w:sz w:val="24"/>
          <w:szCs w:val="24"/>
          <w:lang w:val="es-ES_tradnl"/>
        </w:rPr>
      </w:pPr>
      <w:r w:rsidRPr="00D0784D">
        <w:rPr>
          <w:rFonts w:ascii="Times New Roman" w:eastAsiaTheme="minorEastAsia" w:hAnsi="Times New Roman" w:cs="Times New Roman"/>
          <w:sz w:val="24"/>
          <w:szCs w:val="24"/>
          <w:lang w:val="es-ES_tradnl"/>
        </w:rPr>
        <w:lastRenderedPageBreak/>
        <w:t xml:space="preserve">Con los requerimientos térmicos en los intercambiadores son parecidos en cada uno de ellos, se podría decir, que el requerimiento total de energía para calentar las corrientes es de 4300000 </w:t>
      </w:r>
      <m:oMath>
        <m:f>
          <m:fPr>
            <m:ctrlPr>
              <w:rPr>
                <w:rFonts w:ascii="Cambria Math" w:eastAsiaTheme="minorEastAsia" w:hAnsi="Times New Roman" w:cs="Times New Roman"/>
                <w:sz w:val="24"/>
                <w:szCs w:val="24"/>
                <w:lang w:val="es-ES_tradnl"/>
              </w:rPr>
            </m:ctrlPr>
          </m:fPr>
          <m:num>
            <m:r>
              <m:rPr>
                <m:sty m:val="p"/>
              </m:rPr>
              <w:rPr>
                <w:rFonts w:ascii="Cambria Math" w:eastAsiaTheme="minorEastAsia" w:hAnsi="Cambria Math" w:cs="Times New Roman"/>
                <w:sz w:val="24"/>
                <w:szCs w:val="24"/>
                <w:lang w:val="es-ES_tradnl"/>
              </w:rPr>
              <m:t>KJ</m:t>
            </m:r>
          </m:num>
          <m:den>
            <m:r>
              <m:rPr>
                <m:sty m:val="p"/>
              </m:rPr>
              <w:rPr>
                <w:rFonts w:ascii="Cambria Math" w:eastAsiaTheme="minorEastAsia" w:hAnsi="Cambria Math" w:cs="Times New Roman"/>
                <w:sz w:val="24"/>
                <w:szCs w:val="24"/>
                <w:lang w:val="es-ES_tradnl"/>
              </w:rPr>
              <m:t>h</m:t>
            </m:r>
          </m:den>
        </m:f>
      </m:oMath>
      <w:r w:rsidRPr="00D0784D">
        <w:rPr>
          <w:rFonts w:ascii="Times New Roman" w:eastAsiaTheme="minorEastAsia" w:hAnsi="Times New Roman" w:cs="Times New Roman"/>
          <w:sz w:val="24"/>
          <w:szCs w:val="24"/>
          <w:lang w:val="es-ES_tradnl"/>
        </w:rPr>
        <w:t xml:space="preserve"> y como en el reactor térmico se generó 28000000</w:t>
      </w:r>
      <m:oMath>
        <m:f>
          <m:fPr>
            <m:ctrlPr>
              <w:rPr>
                <w:rFonts w:ascii="Cambria Math" w:eastAsiaTheme="minorEastAsia" w:hAnsi="Times New Roman" w:cs="Times New Roman"/>
                <w:sz w:val="24"/>
                <w:szCs w:val="24"/>
                <w:lang w:val="es-ES_tradnl"/>
              </w:rPr>
            </m:ctrlPr>
          </m:fPr>
          <m:num>
            <m:r>
              <m:rPr>
                <m:sty m:val="p"/>
              </m:rPr>
              <w:rPr>
                <w:rFonts w:ascii="Cambria Math" w:eastAsiaTheme="minorEastAsia" w:hAnsi="Cambria Math" w:cs="Times New Roman"/>
                <w:sz w:val="24"/>
                <w:szCs w:val="24"/>
                <w:lang w:val="es-ES_tradnl"/>
              </w:rPr>
              <m:t>KJ</m:t>
            </m:r>
          </m:num>
          <m:den>
            <m:r>
              <m:rPr>
                <m:sty m:val="p"/>
              </m:rPr>
              <w:rPr>
                <w:rFonts w:ascii="Cambria Math" w:eastAsiaTheme="minorEastAsia" w:hAnsi="Cambria Math" w:cs="Times New Roman"/>
                <w:sz w:val="24"/>
                <w:szCs w:val="24"/>
                <w:lang w:val="es-ES_tradnl"/>
              </w:rPr>
              <m:t>h</m:t>
            </m:r>
          </m:den>
        </m:f>
      </m:oMath>
      <w:r w:rsidRPr="00D0784D">
        <w:rPr>
          <w:rFonts w:ascii="Times New Roman" w:eastAsiaTheme="minorEastAsia" w:hAnsi="Times New Roman" w:cs="Times New Roman"/>
          <w:sz w:val="24"/>
          <w:szCs w:val="24"/>
          <w:lang w:val="es-ES_tradnl"/>
        </w:rPr>
        <w:t xml:space="preserve"> es más que suficiente para cubrir las necesidades del proceso.</w:t>
      </w:r>
    </w:p>
    <w:p w:rsidR="00DE1C5B" w:rsidRDefault="00DE1C5B" w:rsidP="00DE1C5B">
      <w:pPr>
        <w:pStyle w:val="Prrafodelista"/>
        <w:ind w:left="709"/>
        <w:jc w:val="both"/>
        <w:rPr>
          <w:rFonts w:ascii="Arial" w:eastAsiaTheme="minorEastAsia" w:hAnsi="Arial" w:cs="Arial"/>
          <w:sz w:val="24"/>
          <w:szCs w:val="24"/>
          <w:lang w:val="es-ES_tradnl"/>
        </w:rPr>
      </w:pPr>
    </w:p>
    <w:p w:rsidR="00DE1C5B" w:rsidRDefault="00DE1C5B" w:rsidP="00DE1C5B">
      <w:pPr>
        <w:pStyle w:val="Prrafodelista"/>
        <w:ind w:left="709"/>
        <w:rPr>
          <w:rFonts w:ascii="Arial" w:eastAsiaTheme="minorEastAsia" w:hAnsi="Arial" w:cs="Arial"/>
          <w:sz w:val="24"/>
          <w:szCs w:val="24"/>
          <w:lang w:val="es-ES_tradnl"/>
        </w:rPr>
      </w:pPr>
    </w:p>
    <w:p w:rsidR="00DE1C5B" w:rsidRDefault="00DE1C5B" w:rsidP="00DE1C5B">
      <w:pPr>
        <w:pStyle w:val="Prrafodelista"/>
        <w:ind w:left="709"/>
        <w:rPr>
          <w:rFonts w:ascii="Arial" w:eastAsiaTheme="minorEastAsia" w:hAnsi="Arial" w:cs="Arial"/>
          <w:sz w:val="24"/>
          <w:szCs w:val="24"/>
          <w:lang w:val="es-ES_tradnl"/>
        </w:rPr>
      </w:pPr>
    </w:p>
    <w:p w:rsidR="00DE1C5B" w:rsidRDefault="00DE1C5B" w:rsidP="00DE1C5B">
      <w:pPr>
        <w:ind w:left="709"/>
        <w:rPr>
          <w:rFonts w:ascii="Arial" w:eastAsiaTheme="minorEastAsia" w:hAnsi="Arial" w:cs="Arial"/>
          <w:sz w:val="24"/>
          <w:szCs w:val="24"/>
          <w:lang w:val="es-ES_tradnl"/>
        </w:rPr>
      </w:pPr>
    </w:p>
    <w:p w:rsidR="00DE1C5B" w:rsidRDefault="00DE1C5B" w:rsidP="00DE1C5B">
      <w:pPr>
        <w:ind w:left="709"/>
        <w:rPr>
          <w:rFonts w:ascii="Arial" w:eastAsiaTheme="minorEastAsia" w:hAnsi="Arial" w:cs="Arial"/>
          <w:sz w:val="24"/>
          <w:szCs w:val="24"/>
          <w:lang w:val="es-ES_tradnl"/>
        </w:rPr>
      </w:pPr>
    </w:p>
    <w:p w:rsidR="00DE1C5B" w:rsidRDefault="00DE1C5B" w:rsidP="00DE1C5B">
      <w:pPr>
        <w:ind w:left="709"/>
        <w:rPr>
          <w:rFonts w:ascii="Arial" w:eastAsiaTheme="minorEastAsia" w:hAnsi="Arial" w:cs="Arial"/>
          <w:sz w:val="24"/>
          <w:szCs w:val="24"/>
          <w:lang w:val="es-ES_tradnl"/>
        </w:rPr>
      </w:pPr>
    </w:p>
    <w:p w:rsidR="00DE1C5B" w:rsidRDefault="00DE1C5B" w:rsidP="00DE1C5B">
      <w:pPr>
        <w:rPr>
          <w:rFonts w:ascii="Arial" w:hAnsi="Arial" w:cs="Arial"/>
          <w:lang w:val="es-ES_tradnl"/>
        </w:rPr>
      </w:pPr>
    </w:p>
    <w:p w:rsidR="00DE1C5B" w:rsidRDefault="00DE1C5B" w:rsidP="00DE1C5B">
      <w:pPr>
        <w:rPr>
          <w:rFonts w:ascii="Arial" w:hAnsi="Arial" w:cs="Arial"/>
          <w:lang w:val="es-ES_tradnl"/>
        </w:rPr>
      </w:pPr>
    </w:p>
    <w:p w:rsidR="00ED0163" w:rsidRPr="00DE1C5B" w:rsidRDefault="00ED0163" w:rsidP="00C85E05">
      <w:pPr>
        <w:rPr>
          <w:rFonts w:ascii="Times New Roman" w:hAnsi="Times New Roman" w:cs="Times New Roman"/>
          <w:b/>
          <w:sz w:val="28"/>
          <w:szCs w:val="28"/>
          <w:u w:val="single"/>
          <w:lang w:val="es-ES_tradnl"/>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ED0163" w:rsidRPr="00C85E05" w:rsidRDefault="00ED0163" w:rsidP="00C85E05">
      <w:pPr>
        <w:rPr>
          <w:rFonts w:ascii="Times New Roman" w:hAnsi="Times New Roman" w:cs="Times New Roman"/>
          <w:sz w:val="28"/>
          <w:szCs w:val="28"/>
          <w:u w:val="single"/>
          <w:lang w:val="es-VE"/>
        </w:rPr>
      </w:pPr>
    </w:p>
    <w:p w:rsidR="004F202A" w:rsidRDefault="004F202A" w:rsidP="004F202A">
      <w:pPr>
        <w:autoSpaceDE w:val="0"/>
        <w:autoSpaceDN w:val="0"/>
        <w:adjustRightInd w:val="0"/>
        <w:ind w:right="1701"/>
        <w:rPr>
          <w:rFonts w:ascii="Times New Roman" w:hAnsi="Times New Roman" w:cs="Times New Roman"/>
          <w:b/>
          <w:color w:val="000000" w:themeColor="text1"/>
          <w:sz w:val="26"/>
          <w:szCs w:val="26"/>
          <w:u w:val="single"/>
        </w:rPr>
      </w:pPr>
      <w:r>
        <w:rPr>
          <w:rFonts w:ascii="Times New Roman" w:hAnsi="Times New Roman" w:cs="Times New Roman"/>
          <w:b/>
          <w:sz w:val="26"/>
          <w:szCs w:val="26"/>
          <w:lang w:val="es-VE"/>
        </w:rPr>
        <w:lastRenderedPageBreak/>
        <w:t>4</w:t>
      </w:r>
      <w:r w:rsidRPr="004B6F6F">
        <w:rPr>
          <w:rFonts w:ascii="Times New Roman" w:hAnsi="Times New Roman" w:cs="Times New Roman"/>
          <w:b/>
          <w:sz w:val="26"/>
          <w:szCs w:val="26"/>
          <w:lang w:val="es-VE"/>
        </w:rPr>
        <w:t>.</w:t>
      </w:r>
      <w:r>
        <w:rPr>
          <w:rFonts w:ascii="Times New Roman" w:hAnsi="Times New Roman" w:cs="Times New Roman"/>
          <w:b/>
          <w:sz w:val="26"/>
          <w:szCs w:val="26"/>
          <w:lang w:val="es-VE"/>
        </w:rPr>
        <w:t>3</w:t>
      </w:r>
      <w:r w:rsidRPr="004B6F6F">
        <w:rPr>
          <w:rFonts w:ascii="Times New Roman" w:hAnsi="Times New Roman" w:cs="Times New Roman"/>
          <w:b/>
          <w:sz w:val="26"/>
          <w:szCs w:val="26"/>
          <w:lang w:val="es-VE"/>
        </w:rPr>
        <w:t xml:space="preserve">.  </w:t>
      </w:r>
      <w:r w:rsidRPr="004F202A">
        <w:rPr>
          <w:rFonts w:ascii="Times New Roman" w:hAnsi="Times New Roman" w:cs="Times New Roman"/>
          <w:b/>
          <w:sz w:val="26"/>
          <w:szCs w:val="26"/>
          <w:u w:val="single"/>
          <w:lang w:val="es-VE"/>
        </w:rPr>
        <w:t>Mejora del Proceso.</w:t>
      </w:r>
    </w:p>
    <w:p w:rsidR="004642C3" w:rsidRDefault="004642C3" w:rsidP="004642C3">
      <w:pPr>
        <w:autoSpaceDE w:val="0"/>
        <w:autoSpaceDN w:val="0"/>
        <w:adjustRightInd w:val="0"/>
        <w:ind w:right="1701"/>
        <w:rPr>
          <w:rFonts w:ascii="Times New Roman" w:hAnsi="Times New Roman" w:cs="Times New Roman"/>
          <w:b/>
          <w:sz w:val="24"/>
          <w:szCs w:val="24"/>
        </w:rPr>
      </w:pPr>
    </w:p>
    <w:p w:rsidR="00C47A90" w:rsidRPr="004642C3" w:rsidRDefault="00C47A90" w:rsidP="004642C3">
      <w:pPr>
        <w:autoSpaceDE w:val="0"/>
        <w:autoSpaceDN w:val="0"/>
        <w:adjustRightInd w:val="0"/>
        <w:ind w:right="1701"/>
        <w:rPr>
          <w:rFonts w:ascii="Times New Roman" w:hAnsi="Times New Roman" w:cs="Times New Roman"/>
          <w:b/>
          <w:color w:val="000000" w:themeColor="text1"/>
          <w:sz w:val="26"/>
          <w:szCs w:val="26"/>
          <w:u w:val="double"/>
        </w:rPr>
      </w:pPr>
      <w:r w:rsidRPr="004642C3">
        <w:rPr>
          <w:rFonts w:ascii="Times New Roman" w:hAnsi="Times New Roman" w:cs="Times New Roman"/>
          <w:b/>
          <w:sz w:val="24"/>
          <w:szCs w:val="24"/>
          <w:u w:val="double"/>
        </w:rPr>
        <w:t>Tratamiento Ambiental.</w:t>
      </w:r>
    </w:p>
    <w:p w:rsidR="00C47A90" w:rsidRPr="00C85E05"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Actualmente en la industria venezolana los gases productos de la combustión en el proceso Claus. Llevado a cabo en la refinería de Amuay (CRP) son llevados directamente a mechurrio, la empresa de servicios PEQUINOIL S.A.  Propone como método ambiental para una mayor disminución de la concentración  de agentes contaminant</w:t>
      </w:r>
      <w:r w:rsidR="004642C3">
        <w:rPr>
          <w:rFonts w:ascii="Times New Roman" w:hAnsi="Times New Roman" w:cs="Times New Roman"/>
          <w:sz w:val="24"/>
          <w:szCs w:val="24"/>
        </w:rPr>
        <w:t>es al ambiente (</w:t>
      </w:r>
      <w:r w:rsidRPr="00C85E05">
        <w:rPr>
          <w:rFonts w:ascii="Times New Roman" w:hAnsi="Times New Roman" w:cs="Times New Roman"/>
          <w:sz w:val="24"/>
          <w:szCs w:val="24"/>
        </w:rPr>
        <w:t>SO</w:t>
      </w:r>
      <w:r w:rsidRPr="00C85E05">
        <w:rPr>
          <w:rFonts w:ascii="Times New Roman" w:hAnsi="Times New Roman" w:cs="Times New Roman"/>
          <w:sz w:val="24"/>
          <w:szCs w:val="24"/>
          <w:vertAlign w:val="subscript"/>
        </w:rPr>
        <w:t>2</w:t>
      </w:r>
      <w:r w:rsidRPr="004642C3">
        <w:rPr>
          <w:rFonts w:ascii="Times New Roman" w:hAnsi="Times New Roman" w:cs="Times New Roman"/>
          <w:sz w:val="24"/>
          <w:szCs w:val="24"/>
        </w:rPr>
        <w:t>)</w:t>
      </w:r>
      <w:r w:rsidRPr="00C85E05">
        <w:rPr>
          <w:rFonts w:ascii="Times New Roman" w:hAnsi="Times New Roman" w:cs="Times New Roman"/>
          <w:sz w:val="24"/>
          <w:szCs w:val="24"/>
        </w:rPr>
        <w:t xml:space="preserve"> en este caso, antes de ser llevados a este quemador, la instalación de un conteiner  de BRIQUETAS o PELLETAS, estas  se producen de residuos de madera – de vigas de aserrín de madera  o residuos de árboles producto de la deforestación. Las  Pelletas son de forma cilíndrica con un diámetro de 6 mm y 8 mm, longitud de 50-40 mm.</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Este sistema de retención de gases es semejante al de una membrana, en este caso es del tipo natural, constituida por los materiales antes mencionados… este conteiner actuaría como un biofiltro dentro del sistema Claus…</w:t>
      </w:r>
      <w:r w:rsidR="004642C3">
        <w:rPr>
          <w:rFonts w:ascii="Times New Roman" w:hAnsi="Times New Roman" w:cs="Times New Roman"/>
          <w:sz w:val="24"/>
          <w:szCs w:val="24"/>
        </w:rPr>
        <w:t xml:space="preserve"> El</w:t>
      </w:r>
      <w:r w:rsidRPr="00C85E05">
        <w:rPr>
          <w:rFonts w:ascii="Times New Roman" w:hAnsi="Times New Roman" w:cs="Times New Roman"/>
          <w:sz w:val="24"/>
          <w:szCs w:val="24"/>
        </w:rPr>
        <w:t xml:space="preserve"> sistema de retención, se basa principalmente en un biofiltro (Son equipos desarrollados para la depuración biológica de gases contaminantes de forma natural mediante microrganismos), el material utilizado en este biofiltro para la retención de los gases contaminantes son orgánicos los cuales son mantenidos a humedad adecuada, para que tenga lugar el desarrollo microbiano para así absorber y bajar la concentración de contaminantes contentivos en la(s) corriente(s) a tratar, este material orgánico fresco y humedecido procesa el gas que se inyecta en este lecho filtrante.  Este proceso de depuración biológica consiste esencialmente en poner en contacto el gas con un lecho fijo.  Este lecho fijo biológico tiene por ello un papel primordial, ya que es aquí donde se desarrollada la absorción y la desintegración debido a la acción microbiana de los gases contaminantes, por lo general estos materiales se mezclan con otro material inerte como la grava para dar una mayor compactación al lecho filtrante.  Entre los </w:t>
      </w:r>
      <w:r w:rsidRPr="00C85E05">
        <w:rPr>
          <w:rFonts w:ascii="Times New Roman" w:hAnsi="Times New Roman" w:cs="Times New Roman"/>
          <w:sz w:val="24"/>
          <w:szCs w:val="24"/>
        </w:rPr>
        <w:lastRenderedPageBreak/>
        <w:t>microorganismos más utilizados en el lecho encontramos</w:t>
      </w:r>
      <w:r w:rsidR="004642C3">
        <w:rPr>
          <w:rFonts w:ascii="Times New Roman" w:hAnsi="Times New Roman" w:cs="Times New Roman"/>
          <w:sz w:val="24"/>
          <w:szCs w:val="24"/>
        </w:rPr>
        <w:t>:</w:t>
      </w:r>
      <w:r w:rsidRPr="00C85E05">
        <w:rPr>
          <w:rFonts w:ascii="Times New Roman" w:hAnsi="Times New Roman" w:cs="Times New Roman"/>
          <w:sz w:val="24"/>
          <w:szCs w:val="24"/>
        </w:rPr>
        <w:t xml:space="preserve"> </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 xml:space="preserve">▪ Micromonospora Vulgaris </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 xml:space="preserve">▪ Bacillus Cereus </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 xml:space="preserve">▪ Circinella </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 Ovularia Sp</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 xml:space="preserve">▪ Micrococcus Cephalosporium Sp </w:t>
      </w:r>
    </w:p>
    <w:p w:rsidR="00C47A90" w:rsidRPr="00C85E05"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▪Stemphilium.</w:t>
      </w:r>
    </w:p>
    <w:p w:rsidR="00C47A90" w:rsidRPr="00C85E05" w:rsidRDefault="00D450FE" w:rsidP="004642C3">
      <w:pPr>
        <w:rPr>
          <w:rFonts w:ascii="Times New Roman" w:hAnsi="Times New Roman" w:cs="Times New Roman"/>
          <w:sz w:val="24"/>
          <w:szCs w:val="24"/>
        </w:rPr>
      </w:pPr>
      <w:r>
        <w:rPr>
          <w:rFonts w:ascii="Times New Roman" w:hAnsi="Times New Roman" w:cs="Times New Roman"/>
          <w:sz w:val="24"/>
          <w:szCs w:val="24"/>
        </w:rPr>
        <w:t xml:space="preserve"> </w:t>
      </w:r>
      <w:r w:rsidR="00C47A90" w:rsidRPr="00C85E05">
        <w:rPr>
          <w:rFonts w:ascii="Times New Roman" w:hAnsi="Times New Roman" w:cs="Times New Roman"/>
          <w:sz w:val="24"/>
          <w:szCs w:val="24"/>
        </w:rPr>
        <w:t>La principal ventaja del proceso de depuración es el material a utilizar; ya que este, es un residuo de la deforestación, como es la concha de los árboles, las hojas caídas de la misma deforestación y el aserrín, como viruta de la madera ya trabajada, además del agente compactador.</w:t>
      </w:r>
    </w:p>
    <w:p w:rsidR="004642C3" w:rsidRDefault="00D450FE" w:rsidP="004642C3">
      <w:pPr>
        <w:rPr>
          <w:rFonts w:ascii="Times New Roman" w:hAnsi="Times New Roman" w:cs="Times New Roman"/>
          <w:sz w:val="24"/>
          <w:szCs w:val="24"/>
        </w:rPr>
      </w:pPr>
      <w:r>
        <w:rPr>
          <w:rFonts w:ascii="Times New Roman" w:hAnsi="Times New Roman" w:cs="Times New Roman"/>
          <w:sz w:val="24"/>
          <w:szCs w:val="24"/>
        </w:rPr>
        <w:t xml:space="preserve"> </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Dentro de los criterios de diseño de estos biofiltros se encuentra que</w:t>
      </w:r>
      <w:r w:rsidR="004642C3">
        <w:rPr>
          <w:rFonts w:ascii="Times New Roman" w:hAnsi="Times New Roman" w:cs="Times New Roman"/>
          <w:sz w:val="24"/>
          <w:szCs w:val="24"/>
        </w:rPr>
        <w:t>:</w:t>
      </w:r>
    </w:p>
    <w:p w:rsidR="004642C3" w:rsidRDefault="00C47A90" w:rsidP="004642C3">
      <w:pPr>
        <w:rPr>
          <w:rFonts w:ascii="Times New Roman" w:hAnsi="Times New Roman" w:cs="Times New Roman"/>
          <w:sz w:val="24"/>
          <w:szCs w:val="24"/>
        </w:rPr>
      </w:pPr>
      <w:r w:rsidRPr="00C85E05">
        <w:rPr>
          <w:rFonts w:ascii="Times New Roman" w:hAnsi="Times New Roman" w:cs="Times New Roman"/>
          <w:sz w:val="24"/>
          <w:szCs w:val="24"/>
        </w:rPr>
        <w:t>▪</w:t>
      </w:r>
      <w:r w:rsidR="004642C3">
        <w:rPr>
          <w:rFonts w:ascii="Times New Roman" w:hAnsi="Times New Roman" w:cs="Times New Roman"/>
          <w:sz w:val="24"/>
          <w:szCs w:val="24"/>
        </w:rPr>
        <w:t xml:space="preserve"> </w:t>
      </w:r>
      <w:r w:rsidRPr="00C85E05">
        <w:rPr>
          <w:rFonts w:ascii="Times New Roman" w:hAnsi="Times New Roman" w:cs="Times New Roman"/>
          <w:sz w:val="24"/>
          <w:szCs w:val="24"/>
        </w:rPr>
        <w:t xml:space="preserve">La velocidad de filtración esta entre los 0.02 – 0.52 metro/segundo. </w:t>
      </w:r>
    </w:p>
    <w:p w:rsidR="004642C3" w:rsidRDefault="00C47A90" w:rsidP="004642C3">
      <w:pPr>
        <w:tabs>
          <w:tab w:val="left" w:pos="284"/>
        </w:tabs>
        <w:rPr>
          <w:rFonts w:ascii="Times New Roman" w:hAnsi="Times New Roman" w:cs="Times New Roman"/>
          <w:sz w:val="24"/>
          <w:szCs w:val="24"/>
          <w:vertAlign w:val="superscript"/>
        </w:rPr>
      </w:pPr>
      <w:r w:rsidRPr="00C85E05">
        <w:rPr>
          <w:rFonts w:ascii="Times New Roman" w:hAnsi="Times New Roman" w:cs="Times New Roman"/>
          <w:sz w:val="24"/>
          <w:szCs w:val="24"/>
        </w:rPr>
        <w:t>▪</w:t>
      </w:r>
      <w:r w:rsidR="004642C3">
        <w:rPr>
          <w:rFonts w:ascii="Times New Roman" w:hAnsi="Times New Roman" w:cs="Times New Roman"/>
          <w:sz w:val="24"/>
          <w:szCs w:val="24"/>
        </w:rPr>
        <w:t xml:space="preserve"> L</w:t>
      </w:r>
      <w:r w:rsidRPr="00C85E05">
        <w:rPr>
          <w:rFonts w:ascii="Times New Roman" w:hAnsi="Times New Roman" w:cs="Times New Roman"/>
          <w:sz w:val="24"/>
          <w:szCs w:val="24"/>
        </w:rPr>
        <w:t>a concentración de la biomasa esta entre los 2 - 5 gramos/metros</w:t>
      </w:r>
      <w:r w:rsidRPr="00C85E05">
        <w:rPr>
          <w:rFonts w:ascii="Times New Roman" w:hAnsi="Times New Roman" w:cs="Times New Roman"/>
          <w:sz w:val="24"/>
          <w:szCs w:val="24"/>
          <w:vertAlign w:val="superscript"/>
        </w:rPr>
        <w:t>3</w:t>
      </w:r>
    </w:p>
    <w:p w:rsidR="004642C3" w:rsidRDefault="00C47A90" w:rsidP="004642C3">
      <w:pPr>
        <w:tabs>
          <w:tab w:val="left" w:pos="284"/>
        </w:tabs>
        <w:rPr>
          <w:rFonts w:ascii="Times New Roman" w:hAnsi="Times New Roman" w:cs="Times New Roman"/>
          <w:sz w:val="24"/>
          <w:szCs w:val="24"/>
        </w:rPr>
      </w:pPr>
      <w:r w:rsidRPr="00C85E05">
        <w:rPr>
          <w:rFonts w:ascii="Times New Roman" w:hAnsi="Times New Roman" w:cs="Times New Roman"/>
          <w:sz w:val="24"/>
          <w:szCs w:val="24"/>
        </w:rPr>
        <w:t xml:space="preserve">▪ La temperatura optima del lecho esta entre los 25 – 32 </w:t>
      </w:r>
      <w:r w:rsidR="004642C3">
        <w:rPr>
          <w:rFonts w:ascii="Times New Roman" w:hAnsi="Times New Roman" w:cs="Times New Roman"/>
          <w:sz w:val="24"/>
          <w:szCs w:val="24"/>
          <w:vertAlign w:val="superscript"/>
        </w:rPr>
        <w:t>°</w:t>
      </w:r>
      <w:r w:rsidR="004642C3">
        <w:rPr>
          <w:rFonts w:ascii="Times New Roman" w:hAnsi="Times New Roman" w:cs="Times New Roman"/>
          <w:sz w:val="24"/>
          <w:szCs w:val="24"/>
        </w:rPr>
        <w:t>C</w:t>
      </w:r>
      <w:r w:rsidRPr="00C85E05">
        <w:rPr>
          <w:rFonts w:ascii="Times New Roman" w:hAnsi="Times New Roman" w:cs="Times New Roman"/>
          <w:sz w:val="24"/>
          <w:szCs w:val="24"/>
        </w:rPr>
        <w:t>.</w:t>
      </w:r>
    </w:p>
    <w:p w:rsidR="00C47A90" w:rsidRPr="00C85E05" w:rsidRDefault="00C47A90" w:rsidP="004642C3">
      <w:pPr>
        <w:tabs>
          <w:tab w:val="left" w:pos="284"/>
        </w:tabs>
        <w:rPr>
          <w:rFonts w:ascii="Times New Roman" w:hAnsi="Times New Roman" w:cs="Times New Roman"/>
          <w:sz w:val="24"/>
          <w:szCs w:val="24"/>
        </w:rPr>
      </w:pPr>
      <w:r w:rsidRPr="00C85E05">
        <w:rPr>
          <w:rFonts w:ascii="Times New Roman" w:hAnsi="Times New Roman" w:cs="Times New Roman"/>
          <w:sz w:val="24"/>
          <w:szCs w:val="24"/>
        </w:rPr>
        <w:t xml:space="preserve"> ▪ El </w:t>
      </w:r>
      <w:r w:rsidR="004642C3">
        <w:rPr>
          <w:rFonts w:ascii="Times New Roman" w:hAnsi="Times New Roman" w:cs="Times New Roman"/>
          <w:sz w:val="24"/>
          <w:szCs w:val="24"/>
        </w:rPr>
        <w:t>pH</w:t>
      </w:r>
      <w:r w:rsidRPr="00C85E05">
        <w:rPr>
          <w:rFonts w:ascii="Times New Roman" w:hAnsi="Times New Roman" w:cs="Times New Roman"/>
          <w:sz w:val="24"/>
          <w:szCs w:val="24"/>
        </w:rPr>
        <w:t xml:space="preserve"> del lecho debe estar entre los 6.5 – 8.3.</w:t>
      </w:r>
    </w:p>
    <w:p w:rsidR="00C47A90" w:rsidRPr="00C85E05" w:rsidRDefault="00C47A90" w:rsidP="00C85E05">
      <w:pPr>
        <w:rPr>
          <w:rFonts w:ascii="Times New Roman" w:hAnsi="Times New Roman" w:cs="Times New Roman"/>
          <w:sz w:val="24"/>
          <w:szCs w:val="24"/>
          <w:lang w:val="es-ES_tradnl"/>
        </w:rPr>
      </w:pPr>
    </w:p>
    <w:p w:rsidR="00C47A90" w:rsidRPr="00C85E05" w:rsidRDefault="00C47A90" w:rsidP="00C85E05">
      <w:pPr>
        <w:rPr>
          <w:rFonts w:ascii="Times New Roman" w:hAnsi="Times New Roman" w:cs="Times New Roman"/>
          <w:sz w:val="24"/>
          <w:szCs w:val="24"/>
          <w:lang w:val="es-ES_tradnl"/>
        </w:rPr>
      </w:pPr>
      <w:r w:rsidRPr="00C85E05">
        <w:rPr>
          <w:rFonts w:ascii="Times New Roman" w:hAnsi="Times New Roman" w:cs="Times New Roman"/>
          <w:sz w:val="24"/>
          <w:szCs w:val="24"/>
          <w:lang w:val="es-ES_tradnl"/>
        </w:rPr>
        <w:t xml:space="preserve">Finalmente, es necesario evaluar la presencia de partículas con el fin de evitar el taponamiento del lecho. Las partículas pueden ser removidas en un proceso previo ya sea por sedimentación o por un ciclón.   </w:t>
      </w:r>
    </w:p>
    <w:p w:rsidR="00C47A90" w:rsidRPr="00C85E05" w:rsidRDefault="00C47A90" w:rsidP="00C85E05">
      <w:pPr>
        <w:rPr>
          <w:rFonts w:ascii="Times New Roman" w:hAnsi="Times New Roman" w:cs="Times New Roman"/>
          <w:sz w:val="24"/>
          <w:szCs w:val="24"/>
          <w:lang w:val="es-ES_tradnl"/>
        </w:rPr>
      </w:pPr>
      <w:r w:rsidRPr="00C85E05">
        <w:rPr>
          <w:rFonts w:ascii="Times New Roman" w:hAnsi="Times New Roman" w:cs="Times New Roman"/>
          <w:sz w:val="24"/>
          <w:szCs w:val="24"/>
          <w:lang w:val="es-ES_tradnl"/>
        </w:rPr>
        <w:t>La reacción bioquímica que describe el proceso se presenta a continuación; donde el contaminante presente en fase gas sería el sustrato</w:t>
      </w:r>
      <w:r w:rsidR="00DF77EF">
        <w:rPr>
          <w:rFonts w:ascii="Times New Roman" w:hAnsi="Times New Roman" w:cs="Times New Roman"/>
          <w:sz w:val="24"/>
          <w:szCs w:val="24"/>
          <w:lang w:val="es-ES_tradnl"/>
        </w:rPr>
        <w:t>:</w:t>
      </w:r>
    </w:p>
    <w:p w:rsidR="00C47A90" w:rsidRPr="00C85E05" w:rsidRDefault="00C47A90" w:rsidP="00D450FE">
      <w:pPr>
        <w:jc w:val="center"/>
        <w:rPr>
          <w:rFonts w:ascii="Times New Roman" w:hAnsi="Times New Roman" w:cs="Times New Roman"/>
          <w:b/>
          <w:bCs/>
          <w:i/>
          <w:iCs/>
          <w:sz w:val="24"/>
          <w:szCs w:val="24"/>
          <w:lang w:val="es-ES_tradnl"/>
        </w:rPr>
      </w:pPr>
      <w:r w:rsidRPr="00C85E05">
        <w:rPr>
          <w:rFonts w:ascii="Times New Roman" w:hAnsi="Times New Roman" w:cs="Times New Roman"/>
          <w:b/>
          <w:bCs/>
          <w:i/>
          <w:iCs/>
          <w:sz w:val="24"/>
          <w:szCs w:val="24"/>
          <w:lang w:val="es-ES_tradnl"/>
        </w:rPr>
        <w:t>Biomasa + sustrato    =    biomasa + CO</w:t>
      </w:r>
      <w:r w:rsidRPr="004642C3">
        <w:rPr>
          <w:rFonts w:ascii="Times New Roman" w:hAnsi="Times New Roman" w:cs="Times New Roman"/>
          <w:b/>
          <w:bCs/>
          <w:i/>
          <w:iCs/>
          <w:sz w:val="24"/>
          <w:szCs w:val="24"/>
          <w:vertAlign w:val="subscript"/>
          <w:lang w:val="es-ES_tradnl"/>
        </w:rPr>
        <w:t>2</w:t>
      </w:r>
      <w:r w:rsidRPr="00C85E05">
        <w:rPr>
          <w:rFonts w:ascii="Times New Roman" w:hAnsi="Times New Roman" w:cs="Times New Roman"/>
          <w:b/>
          <w:bCs/>
          <w:i/>
          <w:iCs/>
          <w:sz w:val="24"/>
          <w:szCs w:val="24"/>
          <w:lang w:val="es-ES_tradnl"/>
        </w:rPr>
        <w:t xml:space="preserve"> + H</w:t>
      </w:r>
      <w:r w:rsidRPr="004642C3">
        <w:rPr>
          <w:rFonts w:ascii="Times New Roman" w:hAnsi="Times New Roman" w:cs="Times New Roman"/>
          <w:b/>
          <w:bCs/>
          <w:i/>
          <w:iCs/>
          <w:sz w:val="24"/>
          <w:szCs w:val="24"/>
          <w:vertAlign w:val="subscript"/>
          <w:lang w:val="es-ES_tradnl"/>
        </w:rPr>
        <w:t>2</w:t>
      </w:r>
      <w:r w:rsidRPr="00C85E05">
        <w:rPr>
          <w:rFonts w:ascii="Times New Roman" w:hAnsi="Times New Roman" w:cs="Times New Roman"/>
          <w:b/>
          <w:bCs/>
          <w:i/>
          <w:iCs/>
          <w:sz w:val="24"/>
          <w:szCs w:val="24"/>
          <w:lang w:val="es-ES_tradnl"/>
        </w:rPr>
        <w:t>O</w:t>
      </w:r>
    </w:p>
    <w:p w:rsidR="00C47A90" w:rsidRPr="00C85E05" w:rsidRDefault="00C47A90" w:rsidP="00C85E05">
      <w:pPr>
        <w:rPr>
          <w:rFonts w:ascii="Times New Roman" w:hAnsi="Times New Roman" w:cs="Times New Roman"/>
          <w:b/>
          <w:bCs/>
          <w:i/>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r w:rsidRPr="00C85E05">
        <w:rPr>
          <w:rFonts w:ascii="Times New Roman" w:hAnsi="Times New Roman" w:cs="Times New Roman"/>
          <w:noProof/>
          <w:sz w:val="24"/>
          <w:szCs w:val="24"/>
          <w:lang w:val="es-VE" w:eastAsia="es-VE"/>
        </w:rPr>
        <w:lastRenderedPageBreak/>
        <w:drawing>
          <wp:inline distT="0" distB="0" distL="0" distR="0">
            <wp:extent cx="5252085" cy="4191922"/>
            <wp:effectExtent l="19050" t="19050" r="24765" b="18128"/>
            <wp:docPr id="17410" name="Picture 4" descr="fil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filte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4191922"/>
                    </a:xfrm>
                    <a:prstGeom prst="rect">
                      <a:avLst/>
                    </a:prstGeom>
                    <a:noFill/>
                    <a:ln w="19050">
                      <a:solidFill>
                        <a:schemeClr val="tx1"/>
                      </a:solidFill>
                      <a:miter lim="800000"/>
                      <a:headEnd/>
                      <a:tailEnd/>
                    </a:ln>
                    <a:effectLst/>
                    <a:extLst/>
                  </pic:spPr>
                </pic:pic>
              </a:graphicData>
            </a:graphic>
          </wp:inline>
        </w:drawing>
      </w:r>
    </w:p>
    <w:p w:rsidR="00A54A5A" w:rsidRPr="00C85E05" w:rsidRDefault="00A54A5A" w:rsidP="00A54A5A">
      <w:pPr>
        <w:rPr>
          <w:rFonts w:ascii="Times New Roman" w:hAnsi="Times New Roman" w:cs="Times New Roman"/>
          <w:bCs/>
          <w:iCs/>
          <w:sz w:val="24"/>
          <w:szCs w:val="24"/>
          <w:lang w:val="es-ES_tradnl"/>
        </w:rPr>
      </w:pPr>
      <w:r>
        <w:rPr>
          <w:rFonts w:ascii="Times New Roman" w:hAnsi="Times New Roman" w:cs="Times New Roman"/>
          <w:b/>
        </w:rPr>
        <w:t>FIGURA VI</w:t>
      </w:r>
      <w:r w:rsidRPr="00612EF2">
        <w:rPr>
          <w:rFonts w:ascii="Times New Roman" w:hAnsi="Times New Roman" w:cs="Times New Roman"/>
          <w:b/>
        </w:rPr>
        <w:t xml:space="preserve">. </w:t>
      </w:r>
      <w:r w:rsidRPr="00A54A5A">
        <w:rPr>
          <w:rFonts w:ascii="Times New Roman" w:hAnsi="Times New Roman" w:cs="Times New Roman"/>
          <w:b/>
        </w:rPr>
        <w:t>R</w:t>
      </w:r>
      <w:r>
        <w:rPr>
          <w:rFonts w:ascii="Times New Roman" w:hAnsi="Times New Roman" w:cs="Times New Roman"/>
          <w:b/>
        </w:rPr>
        <w:t>e</w:t>
      </w:r>
      <w:r w:rsidRPr="00A54A5A">
        <w:rPr>
          <w:rFonts w:ascii="Times New Roman" w:hAnsi="Times New Roman" w:cs="Times New Roman"/>
          <w:b/>
          <w:bCs/>
          <w:iCs/>
          <w:lang w:val="es-ES_tradnl"/>
        </w:rPr>
        <w:t>presentación del comportamiento del sustrato orgánico más los gases contaminantes.</w:t>
      </w: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C47A90" w:rsidRPr="00C85E05" w:rsidRDefault="00C47A90" w:rsidP="00C85E05">
      <w:pPr>
        <w:rPr>
          <w:rFonts w:ascii="Times New Roman" w:hAnsi="Times New Roman" w:cs="Times New Roman"/>
          <w:bCs/>
          <w:iCs/>
          <w:sz w:val="24"/>
          <w:szCs w:val="24"/>
          <w:lang w:val="es-ES_tradnl"/>
        </w:rPr>
      </w:pPr>
    </w:p>
    <w:p w:rsidR="00E062C7" w:rsidRPr="00E062C7" w:rsidRDefault="00D450FE" w:rsidP="00E062C7">
      <w:pPr>
        <w:rPr>
          <w:rFonts w:ascii="Times New Roman" w:hAnsi="Times New Roman" w:cs="Times New Roman"/>
          <w:b/>
          <w:bCs/>
          <w:iCs/>
          <w:sz w:val="26"/>
          <w:szCs w:val="26"/>
          <w:u w:val="single"/>
          <w:lang w:val="es-ES_tradnl"/>
        </w:rPr>
      </w:pPr>
      <w:r w:rsidRPr="00D450FE">
        <w:rPr>
          <w:rFonts w:ascii="Times New Roman" w:hAnsi="Times New Roman" w:cs="Times New Roman"/>
          <w:b/>
          <w:bCs/>
          <w:iCs/>
          <w:sz w:val="28"/>
          <w:szCs w:val="28"/>
          <w:lang w:val="es-ES_tradnl"/>
        </w:rPr>
        <w:lastRenderedPageBreak/>
        <w:t xml:space="preserve">   </w:t>
      </w:r>
      <w:r w:rsidR="00E062C7">
        <w:rPr>
          <w:rFonts w:ascii="Times New Roman" w:hAnsi="Times New Roman" w:cs="Times New Roman"/>
          <w:b/>
          <w:sz w:val="26"/>
          <w:szCs w:val="26"/>
          <w:lang w:val="es-VE"/>
        </w:rPr>
        <w:t>4</w:t>
      </w:r>
      <w:r w:rsidR="00E062C7" w:rsidRPr="004B6F6F">
        <w:rPr>
          <w:rFonts w:ascii="Times New Roman" w:hAnsi="Times New Roman" w:cs="Times New Roman"/>
          <w:b/>
          <w:sz w:val="26"/>
          <w:szCs w:val="26"/>
          <w:lang w:val="es-VE"/>
        </w:rPr>
        <w:t>.</w:t>
      </w:r>
      <w:r w:rsidR="00E062C7">
        <w:rPr>
          <w:rFonts w:ascii="Times New Roman" w:hAnsi="Times New Roman" w:cs="Times New Roman"/>
          <w:b/>
          <w:sz w:val="26"/>
          <w:szCs w:val="26"/>
          <w:lang w:val="es-VE"/>
        </w:rPr>
        <w:t>4</w:t>
      </w:r>
      <w:r w:rsidR="00E062C7" w:rsidRPr="004B6F6F">
        <w:rPr>
          <w:rFonts w:ascii="Times New Roman" w:hAnsi="Times New Roman" w:cs="Times New Roman"/>
          <w:b/>
          <w:sz w:val="26"/>
          <w:szCs w:val="26"/>
          <w:lang w:val="es-VE"/>
        </w:rPr>
        <w:t xml:space="preserve">.  </w:t>
      </w:r>
      <w:r w:rsidR="00E062C7" w:rsidRPr="00E062C7">
        <w:rPr>
          <w:rFonts w:ascii="Times New Roman" w:hAnsi="Times New Roman" w:cs="Times New Roman"/>
          <w:b/>
          <w:bCs/>
          <w:iCs/>
          <w:sz w:val="26"/>
          <w:szCs w:val="26"/>
          <w:lang w:val="es-ES_tradnl"/>
        </w:rPr>
        <w:t xml:space="preserve"> </w:t>
      </w:r>
      <w:r w:rsidR="00E062C7" w:rsidRPr="00E062C7">
        <w:rPr>
          <w:rFonts w:ascii="Times New Roman" w:hAnsi="Times New Roman" w:cs="Times New Roman"/>
          <w:b/>
          <w:bCs/>
          <w:iCs/>
          <w:sz w:val="26"/>
          <w:szCs w:val="26"/>
          <w:u w:val="single"/>
          <w:lang w:val="es-ES_tradnl"/>
        </w:rPr>
        <w:t xml:space="preserve"> Análisis de costos.</w:t>
      </w:r>
    </w:p>
    <w:p w:rsidR="00E062C7" w:rsidRDefault="00E062C7" w:rsidP="00182F82">
      <w:pPr>
        <w:rPr>
          <w:rFonts w:ascii="Times New Roman" w:hAnsi="Times New Roman" w:cs="Times New Roman"/>
          <w:sz w:val="24"/>
          <w:szCs w:val="24"/>
        </w:rPr>
      </w:pPr>
    </w:p>
    <w:p w:rsidR="00182F82" w:rsidRPr="00182F82" w:rsidRDefault="00182F82" w:rsidP="00182F82">
      <w:pPr>
        <w:rPr>
          <w:rFonts w:ascii="Times New Roman" w:hAnsi="Times New Roman" w:cs="Times New Roman"/>
          <w:sz w:val="24"/>
          <w:szCs w:val="24"/>
        </w:rPr>
      </w:pPr>
      <w:r w:rsidRPr="00182F82">
        <w:rPr>
          <w:rFonts w:ascii="Times New Roman" w:hAnsi="Times New Roman" w:cs="Times New Roman"/>
          <w:sz w:val="24"/>
          <w:szCs w:val="24"/>
        </w:rPr>
        <w:t>La planta Claus se caracteriza por ser una  parte de la refinería que genera gastos solamente, esto se debe al bajo precio que tiene el azufre en el mercado (120dólares/Tonelada)</w:t>
      </w:r>
      <w:r w:rsidR="00E062C7">
        <w:rPr>
          <w:rFonts w:ascii="Times New Roman" w:hAnsi="Times New Roman" w:cs="Times New Roman"/>
          <w:sz w:val="24"/>
          <w:szCs w:val="24"/>
        </w:rPr>
        <w:t xml:space="preserve"> </w:t>
      </w:r>
      <w:r w:rsidRPr="00E062C7">
        <w:rPr>
          <w:rFonts w:ascii="Times New Roman" w:hAnsi="Times New Roman" w:cs="Times New Roman"/>
          <w:b/>
          <w:sz w:val="24"/>
          <w:szCs w:val="24"/>
          <w:vertAlign w:val="superscript"/>
        </w:rPr>
        <w:t>[</w:t>
      </w:r>
      <w:r w:rsidR="00E062C7" w:rsidRPr="00E062C7">
        <w:rPr>
          <w:rFonts w:ascii="Times New Roman" w:hAnsi="Times New Roman" w:cs="Times New Roman"/>
          <w:b/>
          <w:sz w:val="24"/>
          <w:szCs w:val="24"/>
          <w:vertAlign w:val="superscript"/>
        </w:rPr>
        <w:t>1</w:t>
      </w:r>
      <w:r w:rsidRPr="00E062C7">
        <w:rPr>
          <w:rFonts w:ascii="Times New Roman" w:hAnsi="Times New Roman" w:cs="Times New Roman"/>
          <w:b/>
          <w:sz w:val="24"/>
          <w:szCs w:val="24"/>
          <w:vertAlign w:val="superscript"/>
        </w:rPr>
        <w:t>]</w:t>
      </w:r>
      <w:r w:rsidRPr="00182F82">
        <w:rPr>
          <w:rFonts w:ascii="Times New Roman" w:hAnsi="Times New Roman" w:cs="Times New Roman"/>
          <w:sz w:val="24"/>
          <w:szCs w:val="24"/>
        </w:rPr>
        <w:t xml:space="preserve">, la producción total de la planta es de 196 </w:t>
      </w:r>
      <w:r w:rsidR="00E062C7">
        <w:rPr>
          <w:rFonts w:ascii="Times New Roman" w:hAnsi="Times New Roman" w:cs="Times New Roman"/>
          <w:sz w:val="24"/>
          <w:szCs w:val="24"/>
        </w:rPr>
        <w:t>t</w:t>
      </w:r>
      <w:r w:rsidRPr="00182F82">
        <w:rPr>
          <w:rFonts w:ascii="Times New Roman" w:hAnsi="Times New Roman" w:cs="Times New Roman"/>
          <w:sz w:val="24"/>
          <w:szCs w:val="24"/>
        </w:rPr>
        <w:t>on/día de azufre puro el cual equivale a 23500 dólares/día  asumiendo que se venda todo el azufre producido, lo cual no es cierto debido al bajo requerimiento del mercado de nuestro producto.</w:t>
      </w:r>
    </w:p>
    <w:p w:rsidR="00E062C7" w:rsidRDefault="00E062C7" w:rsidP="00182F82">
      <w:pPr>
        <w:rPr>
          <w:rFonts w:ascii="Times New Roman" w:hAnsi="Times New Roman" w:cs="Times New Roman"/>
          <w:sz w:val="24"/>
          <w:szCs w:val="24"/>
        </w:rPr>
      </w:pPr>
    </w:p>
    <w:p w:rsidR="00182F82" w:rsidRPr="00182F82" w:rsidRDefault="00182F82" w:rsidP="00182F82">
      <w:pPr>
        <w:rPr>
          <w:rFonts w:ascii="Times New Roman" w:hAnsi="Times New Roman" w:cs="Times New Roman"/>
          <w:sz w:val="24"/>
          <w:szCs w:val="24"/>
        </w:rPr>
      </w:pPr>
      <w:r w:rsidRPr="00182F82">
        <w:rPr>
          <w:rFonts w:ascii="Times New Roman" w:hAnsi="Times New Roman" w:cs="Times New Roman"/>
          <w:sz w:val="24"/>
          <w:szCs w:val="24"/>
        </w:rPr>
        <w:t xml:space="preserve">Para el reactor térmico se necesitan 18770 L/Día de GLP (Gas licuado de petróleo) a 7 dólares por cada 10 litros equivale a 13150 dólares/día  en gastos de combustible, para un total de aproximadamente de 10000 dólares/diarios de ganancia que es algo muy pequeño comparando con el costo de la carga de catalizador en la parte catalítica que ronda los 2-3 millones de dólares/carga, trayendo </w:t>
      </w:r>
      <w:r w:rsidR="00DE1C5B" w:rsidRPr="00182F82">
        <w:rPr>
          <w:rFonts w:ascii="Times New Roman" w:hAnsi="Times New Roman" w:cs="Times New Roman"/>
          <w:sz w:val="24"/>
          <w:szCs w:val="24"/>
        </w:rPr>
        <w:t>pérdidas</w:t>
      </w:r>
      <w:r w:rsidRPr="00182F82">
        <w:rPr>
          <w:rFonts w:ascii="Times New Roman" w:hAnsi="Times New Roman" w:cs="Times New Roman"/>
          <w:sz w:val="24"/>
          <w:szCs w:val="24"/>
        </w:rPr>
        <w:t xml:space="preserve"> importantes que son compensadas con el beneficio ambiental que trae.</w:t>
      </w:r>
    </w:p>
    <w:p w:rsidR="00182F82" w:rsidRPr="00182F82" w:rsidRDefault="00182F82" w:rsidP="00182F82">
      <w:pPr>
        <w:rPr>
          <w:rFonts w:ascii="Times New Roman" w:hAnsi="Times New Roman" w:cs="Times New Roman"/>
          <w:b/>
          <w:sz w:val="24"/>
          <w:szCs w:val="24"/>
          <w:u w:val="single"/>
        </w:rPr>
      </w:pPr>
    </w:p>
    <w:p w:rsidR="00C47A90" w:rsidRPr="00182F82" w:rsidRDefault="00C47A90" w:rsidP="00182F82">
      <w:pPr>
        <w:rPr>
          <w:rFonts w:ascii="Times New Roman" w:hAnsi="Times New Roman" w:cs="Times New Roman"/>
          <w:b/>
          <w:sz w:val="24"/>
          <w:szCs w:val="24"/>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Default="00A97715" w:rsidP="00130433">
      <w:pPr>
        <w:rPr>
          <w:rFonts w:ascii="Times New Roman" w:hAnsi="Times New Roman" w:cs="Times New Roman"/>
          <w:b/>
          <w:bCs/>
          <w:iCs/>
          <w:sz w:val="26"/>
          <w:szCs w:val="26"/>
          <w:u w:val="single"/>
          <w:lang w:val="es-ES_tradnl"/>
        </w:rPr>
      </w:pPr>
      <w:r w:rsidRPr="00D450FE">
        <w:rPr>
          <w:rFonts w:ascii="Times New Roman" w:hAnsi="Times New Roman" w:cs="Times New Roman"/>
          <w:b/>
          <w:bCs/>
          <w:iCs/>
          <w:sz w:val="28"/>
          <w:szCs w:val="28"/>
          <w:lang w:val="es-ES_tradnl"/>
        </w:rPr>
        <w:lastRenderedPageBreak/>
        <w:t xml:space="preserve">   </w:t>
      </w:r>
      <w:r>
        <w:rPr>
          <w:rFonts w:ascii="Times New Roman" w:hAnsi="Times New Roman" w:cs="Times New Roman"/>
          <w:b/>
          <w:sz w:val="26"/>
          <w:szCs w:val="26"/>
          <w:lang w:val="es-VE"/>
        </w:rPr>
        <w:t>4</w:t>
      </w:r>
      <w:r w:rsidRPr="004B6F6F">
        <w:rPr>
          <w:rFonts w:ascii="Times New Roman" w:hAnsi="Times New Roman" w:cs="Times New Roman"/>
          <w:b/>
          <w:sz w:val="26"/>
          <w:szCs w:val="26"/>
          <w:lang w:val="es-VE"/>
        </w:rPr>
        <w:t>.</w:t>
      </w:r>
      <w:r>
        <w:rPr>
          <w:rFonts w:ascii="Times New Roman" w:hAnsi="Times New Roman" w:cs="Times New Roman"/>
          <w:b/>
          <w:sz w:val="26"/>
          <w:szCs w:val="26"/>
          <w:lang w:val="es-VE"/>
        </w:rPr>
        <w:t>5</w:t>
      </w:r>
      <w:r w:rsidRPr="004B6F6F">
        <w:rPr>
          <w:rFonts w:ascii="Times New Roman" w:hAnsi="Times New Roman" w:cs="Times New Roman"/>
          <w:b/>
          <w:sz w:val="26"/>
          <w:szCs w:val="26"/>
          <w:lang w:val="es-VE"/>
        </w:rPr>
        <w:t xml:space="preserve">.  </w:t>
      </w:r>
      <w:r w:rsidRPr="00E062C7">
        <w:rPr>
          <w:rFonts w:ascii="Times New Roman" w:hAnsi="Times New Roman" w:cs="Times New Roman"/>
          <w:b/>
          <w:bCs/>
          <w:iCs/>
          <w:sz w:val="26"/>
          <w:szCs w:val="26"/>
          <w:lang w:val="es-ES_tradnl"/>
        </w:rPr>
        <w:t xml:space="preserve"> </w:t>
      </w:r>
      <w:r w:rsidRPr="00E062C7">
        <w:rPr>
          <w:rFonts w:ascii="Times New Roman" w:hAnsi="Times New Roman" w:cs="Times New Roman"/>
          <w:b/>
          <w:bCs/>
          <w:iCs/>
          <w:sz w:val="26"/>
          <w:szCs w:val="26"/>
          <w:u w:val="single"/>
          <w:lang w:val="es-ES_tradnl"/>
        </w:rPr>
        <w:t xml:space="preserve"> </w:t>
      </w:r>
      <w:r w:rsidRPr="00A97715">
        <w:rPr>
          <w:rFonts w:ascii="Times New Roman" w:hAnsi="Times New Roman" w:cs="Times New Roman"/>
          <w:b/>
          <w:sz w:val="26"/>
          <w:szCs w:val="26"/>
          <w:u w:val="single"/>
          <w:lang w:val="es-ES_tradnl"/>
        </w:rPr>
        <w:t>Discusión de los Resultados.</w:t>
      </w:r>
    </w:p>
    <w:p w:rsidR="00130433" w:rsidRDefault="00130433" w:rsidP="00130433">
      <w:pPr>
        <w:rPr>
          <w:rFonts w:ascii="Times New Roman" w:eastAsia="Times New Roman" w:hAnsi="Times New Roman" w:cs="Times New Roman"/>
          <w:sz w:val="24"/>
          <w:szCs w:val="24"/>
          <w:lang w:val="es-VE" w:eastAsia="es-VE"/>
        </w:rPr>
      </w:pPr>
      <w:r w:rsidRPr="00130433">
        <w:rPr>
          <w:rFonts w:ascii="Times New Roman" w:eastAsia="Times New Roman" w:hAnsi="Times New Roman" w:cs="Times New Roman"/>
          <w:sz w:val="24"/>
          <w:szCs w:val="24"/>
          <w:lang w:val="es-VE" w:eastAsia="es-VE"/>
        </w:rPr>
        <w:t>De acuerdo al flujo de entrada hacia la unidad de recuperación de azufre, proveniente de la</w:t>
      </w:r>
      <w:r>
        <w:rPr>
          <w:rFonts w:ascii="Times New Roman" w:eastAsia="Times New Roman" w:hAnsi="Times New Roman" w:cs="Times New Roman"/>
          <w:sz w:val="24"/>
          <w:szCs w:val="24"/>
          <w:lang w:val="es-VE" w:eastAsia="es-VE"/>
        </w:rPr>
        <w:t xml:space="preserve"> planta de hidrodesulfuracion (</w:t>
      </w:r>
      <w:r w:rsidRPr="00130433">
        <w:rPr>
          <w:rFonts w:ascii="Times New Roman" w:eastAsia="Times New Roman" w:hAnsi="Times New Roman" w:cs="Times New Roman"/>
          <w:sz w:val="24"/>
          <w:szCs w:val="24"/>
          <w:lang w:val="es-VE" w:eastAsia="es-VE"/>
        </w:rPr>
        <w:t>HDS), la cantidad de H</w:t>
      </w:r>
      <w:r w:rsidRPr="00130433">
        <w:rPr>
          <w:rFonts w:ascii="Times New Roman" w:eastAsia="Times New Roman" w:hAnsi="Times New Roman" w:cs="Times New Roman"/>
          <w:sz w:val="24"/>
          <w:szCs w:val="24"/>
          <w:vertAlign w:val="subscript"/>
          <w:lang w:val="es-VE" w:eastAsia="es-VE"/>
        </w:rPr>
        <w:t>2</w:t>
      </w:r>
      <w:r w:rsidRPr="00130433">
        <w:rPr>
          <w:rFonts w:ascii="Times New Roman" w:eastAsia="Times New Roman" w:hAnsi="Times New Roman" w:cs="Times New Roman"/>
          <w:sz w:val="24"/>
          <w:szCs w:val="24"/>
          <w:lang w:val="es-VE" w:eastAsia="es-VE"/>
        </w:rPr>
        <w:t>S alimentada ronda alrededor del 1.2%, si este gas se mantuviese más bajo se aseguraría una recuperación de azufre más elevada, mini</w:t>
      </w:r>
      <w:r>
        <w:rPr>
          <w:rFonts w:ascii="Times New Roman" w:eastAsia="Times New Roman" w:hAnsi="Times New Roman" w:cs="Times New Roman"/>
          <w:sz w:val="24"/>
          <w:szCs w:val="24"/>
          <w:lang w:val="es-VE" w:eastAsia="es-VE"/>
        </w:rPr>
        <w:t>mi</w:t>
      </w:r>
      <w:r w:rsidRPr="00130433">
        <w:rPr>
          <w:rFonts w:ascii="Times New Roman" w:eastAsia="Times New Roman" w:hAnsi="Times New Roman" w:cs="Times New Roman"/>
          <w:sz w:val="24"/>
          <w:szCs w:val="24"/>
          <w:lang w:val="es-VE" w:eastAsia="es-VE"/>
        </w:rPr>
        <w:t>zando así las contaminaciones hacia el ambiente.</w:t>
      </w:r>
    </w:p>
    <w:p w:rsidR="00130433" w:rsidRPr="00130433" w:rsidRDefault="00130433" w:rsidP="00130433">
      <w:pPr>
        <w:rPr>
          <w:rFonts w:ascii="Times New Roman" w:eastAsia="Times New Roman" w:hAnsi="Times New Roman" w:cs="Times New Roman"/>
          <w:sz w:val="24"/>
          <w:szCs w:val="24"/>
          <w:lang w:val="es-VE" w:eastAsia="es-VE"/>
        </w:rPr>
      </w:pPr>
    </w:p>
    <w:p w:rsidR="00130433" w:rsidRPr="00130433" w:rsidRDefault="00130433" w:rsidP="00130433">
      <w:pPr>
        <w:rPr>
          <w:rFonts w:ascii="Times New Roman" w:eastAsia="Times New Roman" w:hAnsi="Times New Roman" w:cs="Times New Roman"/>
          <w:sz w:val="24"/>
          <w:szCs w:val="24"/>
          <w:lang w:val="es-VE" w:eastAsia="es-VE"/>
        </w:rPr>
      </w:pPr>
      <w:r w:rsidRPr="00130433">
        <w:rPr>
          <w:rFonts w:ascii="Times New Roman" w:eastAsia="Times New Roman" w:hAnsi="Times New Roman" w:cs="Times New Roman"/>
          <w:sz w:val="24"/>
          <w:szCs w:val="24"/>
          <w:lang w:val="es-VE" w:eastAsia="es-VE"/>
        </w:rPr>
        <w:t>El proceso Claus consta de una relación de gas agrio de alrededor de 19118.687 lb/h de reactivo utilizado en relación al aire necesario de 1337.7305 lb/h, esta relación proporciona una cantidad baja de SO</w:t>
      </w:r>
      <w:r w:rsidRPr="00130433">
        <w:rPr>
          <w:rFonts w:ascii="Times New Roman" w:eastAsia="Times New Roman" w:hAnsi="Times New Roman" w:cs="Times New Roman"/>
          <w:sz w:val="24"/>
          <w:szCs w:val="24"/>
          <w:vertAlign w:val="subscript"/>
          <w:lang w:val="es-VE" w:eastAsia="es-VE"/>
        </w:rPr>
        <w:t>2</w:t>
      </w:r>
      <w:r w:rsidRPr="00130433">
        <w:rPr>
          <w:rFonts w:ascii="Times New Roman" w:eastAsia="Times New Roman" w:hAnsi="Times New Roman" w:cs="Times New Roman"/>
          <w:sz w:val="24"/>
          <w:szCs w:val="24"/>
          <w:lang w:val="es-VE" w:eastAsia="es-VE"/>
        </w:rPr>
        <w:t xml:space="preserve"> producido, cuando al ponerse en contacto con el hidróxido de azufre (H</w:t>
      </w:r>
      <w:r w:rsidRPr="00130433">
        <w:rPr>
          <w:rFonts w:ascii="Times New Roman" w:eastAsia="Times New Roman" w:hAnsi="Times New Roman" w:cs="Times New Roman"/>
          <w:sz w:val="24"/>
          <w:szCs w:val="24"/>
          <w:vertAlign w:val="subscript"/>
          <w:lang w:val="es-VE" w:eastAsia="es-VE"/>
        </w:rPr>
        <w:t>2</w:t>
      </w:r>
      <w:r w:rsidRPr="00130433">
        <w:rPr>
          <w:rFonts w:ascii="Times New Roman" w:eastAsia="Times New Roman" w:hAnsi="Times New Roman" w:cs="Times New Roman"/>
          <w:sz w:val="24"/>
          <w:szCs w:val="24"/>
          <w:lang w:val="es-VE" w:eastAsia="es-VE"/>
        </w:rPr>
        <w:t xml:space="preserve">S) que reacciona proporciona, una cantidad de azufre elemental del 16.3022% en base molar, esta producción de azufre se viese incrementada, con un mayor rango de conversión al utilizado, esto debido a la temperatura de operación del reactor y las condiciones necesarias para que no exista la sulfatación, de acuerdo a esto se utiliza un combustible de alto grado, como el GLP, para así aprovechar sus 26660 </w:t>
      </w:r>
      <w:r>
        <w:rPr>
          <w:rFonts w:ascii="Times New Roman" w:eastAsia="Times New Roman" w:hAnsi="Times New Roman" w:cs="Times New Roman"/>
          <w:sz w:val="24"/>
          <w:szCs w:val="24"/>
          <w:lang w:val="es-VE" w:eastAsia="es-VE"/>
        </w:rPr>
        <w:t>KJ</w:t>
      </w:r>
      <w:r w:rsidRPr="00130433">
        <w:rPr>
          <w:rFonts w:ascii="Times New Roman" w:eastAsia="Times New Roman" w:hAnsi="Times New Roman" w:cs="Times New Roman"/>
          <w:sz w:val="24"/>
          <w:szCs w:val="24"/>
          <w:lang w:val="es-VE" w:eastAsia="es-VE"/>
        </w:rPr>
        <w:t>/</w:t>
      </w:r>
      <w:r>
        <w:rPr>
          <w:rFonts w:ascii="Times New Roman" w:eastAsia="Times New Roman" w:hAnsi="Times New Roman" w:cs="Times New Roman"/>
          <w:sz w:val="24"/>
          <w:szCs w:val="24"/>
          <w:lang w:val="es-VE" w:eastAsia="es-VE"/>
        </w:rPr>
        <w:t>L</w:t>
      </w:r>
      <w:r w:rsidRPr="00130433">
        <w:rPr>
          <w:rFonts w:ascii="Times New Roman" w:eastAsia="Times New Roman" w:hAnsi="Times New Roman" w:cs="Times New Roman"/>
          <w:sz w:val="24"/>
          <w:szCs w:val="24"/>
          <w:lang w:val="es-VE" w:eastAsia="es-VE"/>
        </w:rPr>
        <w:t xml:space="preserve"> y poder mantener la relación estequiométri</w:t>
      </w:r>
      <w:r>
        <w:rPr>
          <w:rFonts w:ascii="Times New Roman" w:eastAsia="Times New Roman" w:hAnsi="Times New Roman" w:cs="Times New Roman"/>
          <w:sz w:val="24"/>
          <w:szCs w:val="24"/>
          <w:lang w:val="es-VE" w:eastAsia="es-VE"/>
        </w:rPr>
        <w:t>ca</w:t>
      </w:r>
      <w:r w:rsidRPr="00130433">
        <w:rPr>
          <w:rFonts w:ascii="Times New Roman" w:eastAsia="Times New Roman" w:hAnsi="Times New Roman" w:cs="Times New Roman"/>
          <w:sz w:val="24"/>
          <w:szCs w:val="24"/>
          <w:lang w:val="es-VE" w:eastAsia="es-VE"/>
        </w:rPr>
        <w:t xml:space="preserve"> necesaria, para que no ocurra la sulfatación, en la zona térmica.</w:t>
      </w:r>
    </w:p>
    <w:p w:rsidR="00130433" w:rsidRDefault="00130433" w:rsidP="00130433">
      <w:pPr>
        <w:rPr>
          <w:rFonts w:ascii="Times New Roman" w:eastAsia="Times New Roman" w:hAnsi="Times New Roman" w:cs="Times New Roman"/>
          <w:sz w:val="24"/>
          <w:szCs w:val="24"/>
          <w:lang w:val="es-VE" w:eastAsia="es-VE"/>
        </w:rPr>
      </w:pPr>
    </w:p>
    <w:p w:rsidR="00130433" w:rsidRPr="00130433" w:rsidRDefault="00130433" w:rsidP="000C5D5D">
      <w:pPr>
        <w:rPr>
          <w:rFonts w:ascii="Times New Roman" w:eastAsia="Times New Roman" w:hAnsi="Times New Roman" w:cs="Times New Roman"/>
          <w:sz w:val="24"/>
          <w:szCs w:val="24"/>
          <w:lang w:val="es-VE" w:eastAsia="es-VE"/>
        </w:rPr>
      </w:pPr>
      <w:r w:rsidRPr="00130433">
        <w:rPr>
          <w:rFonts w:ascii="Times New Roman" w:eastAsia="Times New Roman" w:hAnsi="Times New Roman" w:cs="Times New Roman"/>
          <w:sz w:val="24"/>
          <w:szCs w:val="24"/>
          <w:lang w:val="es-VE" w:eastAsia="es-VE"/>
        </w:rPr>
        <w:t xml:space="preserve">El agua utilizada en la zona de calentamiento, no cambia de fase utilizando 27 L/s en el proceso, de acuerdo a esto, la cantidad de agua de calentamiento no es alto, debido a que la reacción de formación de azufre (S) es bastante exotérmica, por ende no requiere un variación de la fase de calentamiento. El gasto del combustible de calentamiento es de 70 $/L GLP gastado, si se toma en consideración que la producción de azufre diaria es de 1960.3 </w:t>
      </w:r>
      <w:r>
        <w:rPr>
          <w:rFonts w:ascii="Times New Roman" w:eastAsia="Times New Roman" w:hAnsi="Times New Roman" w:cs="Times New Roman"/>
          <w:sz w:val="24"/>
          <w:szCs w:val="24"/>
          <w:lang w:val="es-VE" w:eastAsia="es-VE"/>
        </w:rPr>
        <w:t>ton</w:t>
      </w:r>
      <w:r w:rsidRPr="00130433">
        <w:rPr>
          <w:rFonts w:ascii="Times New Roman" w:eastAsia="Times New Roman" w:hAnsi="Times New Roman" w:cs="Times New Roman"/>
          <w:sz w:val="24"/>
          <w:szCs w:val="24"/>
          <w:lang w:val="es-VE" w:eastAsia="es-VE"/>
        </w:rPr>
        <w:t>/</w:t>
      </w:r>
      <w:r>
        <w:rPr>
          <w:rFonts w:ascii="Times New Roman" w:eastAsia="Times New Roman" w:hAnsi="Times New Roman" w:cs="Times New Roman"/>
          <w:sz w:val="24"/>
          <w:szCs w:val="24"/>
          <w:lang w:val="es-VE" w:eastAsia="es-VE"/>
        </w:rPr>
        <w:t>día</w:t>
      </w:r>
      <w:r w:rsidRPr="00130433">
        <w:rPr>
          <w:rFonts w:ascii="Times New Roman" w:eastAsia="Times New Roman" w:hAnsi="Times New Roman" w:cs="Times New Roman"/>
          <w:sz w:val="24"/>
          <w:szCs w:val="24"/>
          <w:lang w:val="es-VE" w:eastAsia="es-VE"/>
        </w:rPr>
        <w:t xml:space="preserve"> a un precio de venta de 120 $/t</w:t>
      </w:r>
      <w:r>
        <w:rPr>
          <w:rFonts w:ascii="Times New Roman" w:eastAsia="Times New Roman" w:hAnsi="Times New Roman" w:cs="Times New Roman"/>
          <w:sz w:val="24"/>
          <w:szCs w:val="24"/>
          <w:lang w:val="es-VE" w:eastAsia="es-VE"/>
        </w:rPr>
        <w:t>o</w:t>
      </w:r>
      <w:r w:rsidRPr="00130433">
        <w:rPr>
          <w:rFonts w:ascii="Times New Roman" w:eastAsia="Times New Roman" w:hAnsi="Times New Roman" w:cs="Times New Roman"/>
          <w:sz w:val="24"/>
          <w:szCs w:val="24"/>
          <w:lang w:val="es-VE" w:eastAsia="es-VE"/>
        </w:rPr>
        <w:t>n, se están gastando en GLP alimentado al proceso 13150.00 $/día, lo cual nos reporta un valor de gana</w:t>
      </w:r>
      <w:r>
        <w:rPr>
          <w:rFonts w:ascii="Times New Roman" w:eastAsia="Times New Roman" w:hAnsi="Times New Roman" w:cs="Times New Roman"/>
          <w:sz w:val="24"/>
          <w:szCs w:val="24"/>
          <w:lang w:val="es-VE" w:eastAsia="es-VE"/>
        </w:rPr>
        <w:t>ncia de alrededor del 10.350 $ /</w:t>
      </w:r>
      <w:r w:rsidRPr="00130433">
        <w:rPr>
          <w:rFonts w:ascii="Times New Roman" w:eastAsia="Times New Roman" w:hAnsi="Times New Roman" w:cs="Times New Roman"/>
          <w:sz w:val="24"/>
          <w:szCs w:val="24"/>
          <w:lang w:val="es-VE" w:eastAsia="es-VE"/>
        </w:rPr>
        <w:t>día.</w:t>
      </w:r>
    </w:p>
    <w:p w:rsidR="00130433" w:rsidRPr="00130433" w:rsidRDefault="00130433" w:rsidP="000C5D5D">
      <w:pPr>
        <w:rPr>
          <w:rFonts w:ascii="Times New Roman" w:hAnsi="Times New Roman" w:cs="Times New Roman"/>
          <w:b/>
          <w:bCs/>
          <w:iCs/>
          <w:sz w:val="24"/>
          <w:szCs w:val="24"/>
          <w:u w:val="single"/>
          <w:lang w:val="es-ES_tradnl"/>
        </w:rPr>
      </w:pPr>
    </w:p>
    <w:p w:rsidR="00130433" w:rsidRPr="00130433" w:rsidRDefault="00130433" w:rsidP="000C5D5D">
      <w:pPr>
        <w:rPr>
          <w:rFonts w:ascii="Times New Roman" w:eastAsia="Times New Roman" w:hAnsi="Times New Roman" w:cs="Times New Roman"/>
          <w:sz w:val="24"/>
          <w:szCs w:val="24"/>
          <w:lang w:val="es-VE" w:eastAsia="es-VE"/>
        </w:rPr>
      </w:pPr>
      <w:r>
        <w:rPr>
          <w:rFonts w:ascii="Times New Roman" w:eastAsia="Times New Roman" w:hAnsi="Times New Roman" w:cs="Times New Roman"/>
          <w:sz w:val="24"/>
          <w:szCs w:val="24"/>
          <w:lang w:val="es-VE" w:eastAsia="es-VE"/>
        </w:rPr>
        <w:t>E</w:t>
      </w:r>
      <w:r w:rsidRPr="00130433">
        <w:rPr>
          <w:rFonts w:ascii="Times New Roman" w:eastAsia="Times New Roman" w:hAnsi="Times New Roman" w:cs="Times New Roman"/>
          <w:sz w:val="24"/>
          <w:szCs w:val="24"/>
          <w:lang w:val="es-VE" w:eastAsia="es-VE"/>
        </w:rPr>
        <w:t>l cambio de fase del agua en la zona térmica no se da porq</w:t>
      </w:r>
      <w:r>
        <w:rPr>
          <w:rFonts w:ascii="Times New Roman" w:eastAsia="Times New Roman" w:hAnsi="Times New Roman" w:cs="Times New Roman"/>
          <w:sz w:val="24"/>
          <w:szCs w:val="24"/>
          <w:lang w:val="es-VE" w:eastAsia="es-VE"/>
        </w:rPr>
        <w:t>ue</w:t>
      </w:r>
      <w:r w:rsidRPr="00130433">
        <w:rPr>
          <w:rFonts w:ascii="Times New Roman" w:eastAsia="Times New Roman" w:hAnsi="Times New Roman" w:cs="Times New Roman"/>
          <w:sz w:val="24"/>
          <w:szCs w:val="24"/>
          <w:lang w:val="es-VE" w:eastAsia="es-VE"/>
        </w:rPr>
        <w:t xml:space="preserve"> no supera las </w:t>
      </w:r>
      <w:r w:rsidRPr="00130433">
        <w:rPr>
          <w:rFonts w:ascii="Times New Roman" w:eastAsia="Times New Roman" w:hAnsi="Times New Roman" w:cs="Times New Roman"/>
          <w:sz w:val="24"/>
          <w:szCs w:val="24"/>
          <w:lang w:val="es-VE" w:eastAsia="es-VE"/>
        </w:rPr>
        <w:lastRenderedPageBreak/>
        <w:t>condiciones de saturación de ella, esto es motivado a que las condiciones de operación están dadas para q</w:t>
      </w:r>
      <w:r>
        <w:rPr>
          <w:rFonts w:ascii="Times New Roman" w:eastAsia="Times New Roman" w:hAnsi="Times New Roman" w:cs="Times New Roman"/>
          <w:sz w:val="24"/>
          <w:szCs w:val="24"/>
          <w:lang w:val="es-VE" w:eastAsia="es-VE"/>
        </w:rPr>
        <w:t>ue</w:t>
      </w:r>
      <w:r w:rsidRPr="00130433">
        <w:rPr>
          <w:rFonts w:ascii="Times New Roman" w:eastAsia="Times New Roman" w:hAnsi="Times New Roman" w:cs="Times New Roman"/>
          <w:sz w:val="24"/>
          <w:szCs w:val="24"/>
          <w:lang w:val="es-VE" w:eastAsia="es-VE"/>
        </w:rPr>
        <w:t xml:space="preserve"> n</w:t>
      </w:r>
      <w:r>
        <w:rPr>
          <w:rFonts w:ascii="Times New Roman" w:eastAsia="Times New Roman" w:hAnsi="Times New Roman" w:cs="Times New Roman"/>
          <w:sz w:val="24"/>
          <w:szCs w:val="24"/>
          <w:lang w:val="es-VE" w:eastAsia="es-VE"/>
        </w:rPr>
        <w:t>o</w:t>
      </w:r>
      <w:r w:rsidRPr="00130433">
        <w:rPr>
          <w:rFonts w:ascii="Times New Roman" w:eastAsia="Times New Roman" w:hAnsi="Times New Roman" w:cs="Times New Roman"/>
          <w:sz w:val="24"/>
          <w:szCs w:val="24"/>
          <w:lang w:val="es-VE" w:eastAsia="es-VE"/>
        </w:rPr>
        <w:t xml:space="preserve"> haya un cambio de fase en el</w:t>
      </w:r>
      <w:r w:rsidRPr="00130433">
        <w:rPr>
          <w:rFonts w:ascii="Times New Roman" w:eastAsia="Times New Roman" w:hAnsi="Times New Roman" w:cs="Times New Roman"/>
          <w:sz w:val="24"/>
          <w:szCs w:val="24"/>
          <w:lang w:val="es-VE" w:eastAsia="es-VE"/>
        </w:rPr>
        <w:br/>
      </w:r>
      <w:r>
        <w:rPr>
          <w:rFonts w:ascii="Times New Roman" w:eastAsia="Times New Roman" w:hAnsi="Times New Roman" w:cs="Times New Roman"/>
          <w:sz w:val="24"/>
          <w:szCs w:val="24"/>
          <w:lang w:val="es-VE" w:eastAsia="es-VE"/>
        </w:rPr>
        <w:t>a</w:t>
      </w:r>
      <w:r w:rsidRPr="00130433">
        <w:rPr>
          <w:rFonts w:ascii="Times New Roman" w:eastAsia="Times New Roman" w:hAnsi="Times New Roman" w:cs="Times New Roman"/>
          <w:sz w:val="24"/>
          <w:szCs w:val="24"/>
          <w:lang w:val="es-VE" w:eastAsia="es-VE"/>
        </w:rPr>
        <w:t>gua</w:t>
      </w:r>
      <w:r>
        <w:rPr>
          <w:rFonts w:ascii="Times New Roman" w:eastAsia="Times New Roman" w:hAnsi="Times New Roman" w:cs="Times New Roman"/>
          <w:sz w:val="24"/>
          <w:szCs w:val="24"/>
          <w:lang w:val="es-VE" w:eastAsia="es-VE"/>
        </w:rPr>
        <w:t>,</w:t>
      </w:r>
      <w:r w:rsidRPr="00130433">
        <w:rPr>
          <w:rFonts w:ascii="Times New Roman" w:eastAsia="Times New Roman" w:hAnsi="Times New Roman" w:cs="Times New Roman"/>
          <w:sz w:val="24"/>
          <w:szCs w:val="24"/>
          <w:lang w:val="es-VE" w:eastAsia="es-VE"/>
        </w:rPr>
        <w:t xml:space="preserve"> indiferentemente de la cantidad alimentada</w:t>
      </w:r>
      <w:r>
        <w:rPr>
          <w:rFonts w:ascii="Times New Roman" w:eastAsia="Times New Roman" w:hAnsi="Times New Roman" w:cs="Times New Roman"/>
          <w:sz w:val="24"/>
          <w:szCs w:val="24"/>
          <w:lang w:val="es-VE" w:eastAsia="es-VE"/>
        </w:rPr>
        <w:t xml:space="preserve">. Es decir, </w:t>
      </w:r>
      <w:r w:rsidRPr="00130433">
        <w:rPr>
          <w:rFonts w:ascii="Times New Roman" w:eastAsia="Times New Roman" w:hAnsi="Times New Roman" w:cs="Times New Roman"/>
          <w:sz w:val="24"/>
          <w:szCs w:val="24"/>
          <w:lang w:val="es-VE" w:eastAsia="es-VE"/>
        </w:rPr>
        <w:t>la presión y temp</w:t>
      </w:r>
      <w:r>
        <w:rPr>
          <w:rFonts w:ascii="Times New Roman" w:eastAsia="Times New Roman" w:hAnsi="Times New Roman" w:cs="Times New Roman"/>
          <w:sz w:val="24"/>
          <w:szCs w:val="24"/>
          <w:lang w:val="es-VE" w:eastAsia="es-VE"/>
        </w:rPr>
        <w:t>eratura</w:t>
      </w:r>
      <w:r w:rsidRPr="00130433">
        <w:rPr>
          <w:rFonts w:ascii="Times New Roman" w:eastAsia="Times New Roman" w:hAnsi="Times New Roman" w:cs="Times New Roman"/>
          <w:sz w:val="24"/>
          <w:szCs w:val="24"/>
          <w:lang w:val="es-VE" w:eastAsia="es-VE"/>
        </w:rPr>
        <w:t xml:space="preserve"> de operación no son tales</w:t>
      </w:r>
      <w:r>
        <w:rPr>
          <w:rFonts w:ascii="Times New Roman" w:eastAsia="Times New Roman" w:hAnsi="Times New Roman" w:cs="Times New Roman"/>
          <w:sz w:val="24"/>
          <w:szCs w:val="24"/>
          <w:lang w:val="es-VE" w:eastAsia="es-VE"/>
        </w:rPr>
        <w:t>,</w:t>
      </w:r>
      <w:r w:rsidRPr="00130433">
        <w:rPr>
          <w:rFonts w:ascii="Times New Roman" w:eastAsia="Times New Roman" w:hAnsi="Times New Roman" w:cs="Times New Roman"/>
          <w:sz w:val="24"/>
          <w:szCs w:val="24"/>
          <w:lang w:val="es-VE" w:eastAsia="es-VE"/>
        </w:rPr>
        <w:t xml:space="preserve"> como para provocar el cambio de fase.</w:t>
      </w:r>
      <w:r w:rsidRPr="00130433">
        <w:rPr>
          <w:rFonts w:ascii="Times New Roman" w:eastAsia="Times New Roman" w:hAnsi="Times New Roman" w:cs="Times New Roman"/>
          <w:sz w:val="24"/>
          <w:szCs w:val="24"/>
          <w:lang w:val="es-VE" w:eastAsia="es-VE"/>
        </w:rPr>
        <w:br/>
        <w:t>Porq</w:t>
      </w:r>
      <w:r>
        <w:rPr>
          <w:rFonts w:ascii="Times New Roman" w:eastAsia="Times New Roman" w:hAnsi="Times New Roman" w:cs="Times New Roman"/>
          <w:sz w:val="24"/>
          <w:szCs w:val="24"/>
          <w:lang w:val="es-VE" w:eastAsia="es-VE"/>
        </w:rPr>
        <w:t>ue</w:t>
      </w:r>
      <w:r w:rsidRPr="00130433">
        <w:rPr>
          <w:rFonts w:ascii="Times New Roman" w:eastAsia="Times New Roman" w:hAnsi="Times New Roman" w:cs="Times New Roman"/>
          <w:sz w:val="24"/>
          <w:szCs w:val="24"/>
          <w:lang w:val="es-VE" w:eastAsia="es-VE"/>
        </w:rPr>
        <w:t xml:space="preserve"> el cambio de fase se puede tener bien sea por </w:t>
      </w:r>
      <w:r>
        <w:rPr>
          <w:rFonts w:ascii="Times New Roman" w:eastAsia="Times New Roman" w:hAnsi="Times New Roman" w:cs="Times New Roman"/>
          <w:sz w:val="24"/>
          <w:szCs w:val="24"/>
          <w:lang w:val="es-VE" w:eastAsia="es-VE"/>
        </w:rPr>
        <w:t xml:space="preserve">la </w:t>
      </w:r>
      <w:r w:rsidRPr="00130433">
        <w:rPr>
          <w:rFonts w:ascii="Times New Roman" w:eastAsia="Times New Roman" w:hAnsi="Times New Roman" w:cs="Times New Roman"/>
          <w:sz w:val="24"/>
          <w:szCs w:val="24"/>
          <w:lang w:val="es-VE" w:eastAsia="es-VE"/>
        </w:rPr>
        <w:t xml:space="preserve"> temp</w:t>
      </w:r>
      <w:r>
        <w:rPr>
          <w:rFonts w:ascii="Times New Roman" w:eastAsia="Times New Roman" w:hAnsi="Times New Roman" w:cs="Times New Roman"/>
          <w:sz w:val="24"/>
          <w:szCs w:val="24"/>
          <w:lang w:val="es-VE" w:eastAsia="es-VE"/>
        </w:rPr>
        <w:t>eratura</w:t>
      </w:r>
      <w:r w:rsidRPr="00130433">
        <w:rPr>
          <w:rFonts w:ascii="Times New Roman" w:eastAsia="Times New Roman" w:hAnsi="Times New Roman" w:cs="Times New Roman"/>
          <w:sz w:val="24"/>
          <w:szCs w:val="24"/>
          <w:lang w:val="es-VE" w:eastAsia="es-VE"/>
        </w:rPr>
        <w:t xml:space="preserve"> de ebullición debido a un calor latente o por cambio de presión.</w:t>
      </w:r>
    </w:p>
    <w:p w:rsidR="00C47A90" w:rsidRPr="00A97715" w:rsidRDefault="00C47A90" w:rsidP="00C85E05">
      <w:pPr>
        <w:rPr>
          <w:rFonts w:ascii="Times New Roman" w:hAnsi="Times New Roman" w:cs="Times New Roman"/>
          <w:b/>
          <w:sz w:val="26"/>
          <w:szCs w:val="26"/>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47A90" w:rsidRPr="00C85E05" w:rsidRDefault="00C47A90" w:rsidP="00C85E05">
      <w:pPr>
        <w:rPr>
          <w:rFonts w:ascii="Times New Roman" w:hAnsi="Times New Roman" w:cs="Times New Roman"/>
          <w:b/>
          <w:sz w:val="28"/>
          <w:szCs w:val="28"/>
          <w:u w:val="single"/>
          <w:lang w:val="es-ES_tradnl"/>
        </w:rPr>
      </w:pPr>
    </w:p>
    <w:p w:rsidR="00C71FA5" w:rsidRPr="00C85E05" w:rsidRDefault="00C71FA5" w:rsidP="00C85E05">
      <w:pPr>
        <w:spacing w:before="120"/>
        <w:ind w:right="1701"/>
        <w:rPr>
          <w:rFonts w:ascii="Times New Roman" w:hAnsi="Times New Roman" w:cs="Times New Roman"/>
          <w:color w:val="000000" w:themeColor="text1"/>
          <w:sz w:val="24"/>
          <w:szCs w:val="24"/>
          <w:lang w:val="es-VE"/>
        </w:rPr>
      </w:pPr>
    </w:p>
    <w:p w:rsidR="003D69A6" w:rsidRPr="00C85E05" w:rsidRDefault="003D69A6"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Pr="00C85E05" w:rsidRDefault="00C47A90" w:rsidP="00C85E05">
      <w:pPr>
        <w:spacing w:before="120"/>
        <w:ind w:left="2268" w:right="1701"/>
        <w:rPr>
          <w:rFonts w:ascii="Times New Roman" w:hAnsi="Times New Roman" w:cs="Times New Roman"/>
          <w:sz w:val="24"/>
          <w:szCs w:val="24"/>
        </w:rPr>
      </w:pPr>
    </w:p>
    <w:p w:rsidR="00C47A90" w:rsidRDefault="00C47A90" w:rsidP="00C85E05">
      <w:pPr>
        <w:spacing w:before="120"/>
        <w:ind w:left="2268" w:right="1701"/>
        <w:jc w:val="center"/>
        <w:rPr>
          <w:rFonts w:ascii="Times New Roman" w:hAnsi="Times New Roman" w:cs="Times New Roman"/>
          <w:b/>
          <w:sz w:val="28"/>
          <w:szCs w:val="28"/>
          <w:u w:val="single"/>
        </w:rPr>
      </w:pPr>
      <w:r w:rsidRPr="00C85E05">
        <w:rPr>
          <w:rFonts w:ascii="Times New Roman" w:hAnsi="Times New Roman" w:cs="Times New Roman"/>
          <w:b/>
          <w:sz w:val="28"/>
          <w:szCs w:val="28"/>
          <w:u w:val="single"/>
        </w:rPr>
        <w:t>Capítulo 5</w:t>
      </w:r>
      <w:r w:rsidR="001246F9">
        <w:rPr>
          <w:rFonts w:ascii="Times New Roman" w:hAnsi="Times New Roman" w:cs="Times New Roman"/>
          <w:b/>
          <w:sz w:val="28"/>
          <w:szCs w:val="28"/>
          <w:u w:val="single"/>
        </w:rPr>
        <w:t>.</w:t>
      </w:r>
      <w:r w:rsidRPr="00C85E05">
        <w:rPr>
          <w:rFonts w:ascii="Times New Roman" w:hAnsi="Times New Roman" w:cs="Times New Roman"/>
          <w:b/>
          <w:sz w:val="28"/>
          <w:szCs w:val="28"/>
          <w:u w:val="single"/>
        </w:rPr>
        <w:t xml:space="preserve"> Conclusiones.</w:t>
      </w:r>
    </w:p>
    <w:p w:rsidR="00C64546" w:rsidRPr="00383D3D" w:rsidRDefault="00C64546" w:rsidP="00C64546">
      <w:pPr>
        <w:pStyle w:val="Default"/>
        <w:spacing w:line="360" w:lineRule="auto"/>
        <w:jc w:val="both"/>
        <w:rPr>
          <w:rFonts w:ascii="Times New Roman" w:hAnsi="Times New Roman" w:cs="Times New Roman"/>
        </w:rPr>
      </w:pPr>
    </w:p>
    <w:p w:rsidR="00C64546" w:rsidRPr="00383D3D" w:rsidRDefault="00C64546" w:rsidP="00C64546">
      <w:pPr>
        <w:pStyle w:val="Default"/>
        <w:numPr>
          <w:ilvl w:val="0"/>
          <w:numId w:val="10"/>
        </w:numPr>
        <w:spacing w:line="360" w:lineRule="auto"/>
        <w:jc w:val="both"/>
        <w:rPr>
          <w:rFonts w:ascii="Times New Roman" w:hAnsi="Times New Roman" w:cs="Times New Roman"/>
        </w:rPr>
      </w:pPr>
      <w:r w:rsidRPr="00383D3D">
        <w:rPr>
          <w:rFonts w:ascii="Times New Roman" w:hAnsi="Times New Roman" w:cs="Times New Roman"/>
        </w:rPr>
        <w:t xml:space="preserve">El proceso de  recuperación de azufre por el método </w:t>
      </w:r>
      <w:r>
        <w:rPr>
          <w:rFonts w:ascii="Times New Roman" w:hAnsi="Times New Roman" w:cs="Times New Roman"/>
        </w:rPr>
        <w:t>C</w:t>
      </w:r>
      <w:r w:rsidRPr="00383D3D">
        <w:rPr>
          <w:rFonts w:ascii="Times New Roman" w:hAnsi="Times New Roman" w:cs="Times New Roman"/>
        </w:rPr>
        <w:t>laus permite reducir el H</w:t>
      </w:r>
      <w:r w:rsidRPr="006C689B">
        <w:rPr>
          <w:rFonts w:ascii="Times New Roman" w:hAnsi="Times New Roman" w:cs="Times New Roman"/>
          <w:vertAlign w:val="subscript"/>
        </w:rPr>
        <w:t>2</w:t>
      </w:r>
      <w:r w:rsidRPr="00383D3D">
        <w:rPr>
          <w:rFonts w:ascii="Times New Roman" w:hAnsi="Times New Roman" w:cs="Times New Roman"/>
        </w:rPr>
        <w:t>S presente en el crudo pesado, en azufre elemental, para su posterior aprovechamiento comercial como en el desarrollo de fertilizantes, insecticidas, laxantes y de ácido sulfúrico, el cual tiene diversas utilidades industriales</w:t>
      </w:r>
    </w:p>
    <w:p w:rsidR="00C64546" w:rsidRPr="00383D3D" w:rsidRDefault="00C64546" w:rsidP="00C64546">
      <w:pPr>
        <w:pStyle w:val="Default"/>
        <w:spacing w:line="360" w:lineRule="auto"/>
        <w:jc w:val="both"/>
        <w:rPr>
          <w:rFonts w:ascii="Times New Roman" w:hAnsi="Times New Roman" w:cs="Times New Roman"/>
        </w:rPr>
      </w:pPr>
    </w:p>
    <w:p w:rsidR="00C64546" w:rsidRDefault="00C64546" w:rsidP="00C64546">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383D3D">
        <w:rPr>
          <w:rFonts w:ascii="Times New Roman" w:hAnsi="Times New Roman" w:cs="Times New Roman"/>
          <w:sz w:val="24"/>
          <w:szCs w:val="24"/>
        </w:rPr>
        <w:t>a empresa de servicios PEQUINOIL S.A.  Propone un método ambiental para una mayor disminución de la concentración  de agentes contaminantes al ambiente (SO</w:t>
      </w:r>
      <w:r w:rsidRPr="00383D3D">
        <w:rPr>
          <w:rFonts w:ascii="Times New Roman" w:hAnsi="Times New Roman" w:cs="Times New Roman"/>
          <w:sz w:val="24"/>
          <w:szCs w:val="24"/>
          <w:vertAlign w:val="subscript"/>
        </w:rPr>
        <w:t>2</w:t>
      </w:r>
      <w:r w:rsidRPr="00383D3D">
        <w:rPr>
          <w:rFonts w:ascii="Times New Roman" w:hAnsi="Times New Roman" w:cs="Times New Roman"/>
          <w:sz w:val="24"/>
          <w:szCs w:val="24"/>
        </w:rPr>
        <w:t>) en este caso, antes de ser llevados al quemador, se lleva a la instalación de un conteiner  de BRIQUETAS o PELLETAS,  este sistema de retención de gases es semejante al de una membrana, en este caso es del tipo natural, este conteiner actuaría como un bio</w:t>
      </w:r>
      <w:r>
        <w:rPr>
          <w:rFonts w:ascii="Times New Roman" w:hAnsi="Times New Roman" w:cs="Times New Roman"/>
          <w:sz w:val="24"/>
          <w:szCs w:val="24"/>
        </w:rPr>
        <w:t>filtro dentro del sistema Claus.</w:t>
      </w:r>
    </w:p>
    <w:p w:rsidR="001246F9" w:rsidRPr="001246F9" w:rsidRDefault="001246F9" w:rsidP="001246F9">
      <w:pPr>
        <w:pStyle w:val="Prrafodelista"/>
        <w:rPr>
          <w:rFonts w:ascii="Times New Roman" w:hAnsi="Times New Roman" w:cs="Times New Roman"/>
          <w:sz w:val="24"/>
          <w:szCs w:val="24"/>
        </w:rPr>
      </w:pPr>
    </w:p>
    <w:p w:rsidR="00C64546" w:rsidRDefault="00C64546" w:rsidP="00C64546">
      <w:pPr>
        <w:pStyle w:val="Prrafodelista"/>
        <w:numPr>
          <w:ilvl w:val="0"/>
          <w:numId w:val="10"/>
        </w:numPr>
        <w:spacing w:line="360" w:lineRule="auto"/>
        <w:jc w:val="both"/>
        <w:rPr>
          <w:rFonts w:ascii="Times New Roman" w:hAnsi="Times New Roman" w:cs="Times New Roman"/>
          <w:sz w:val="24"/>
          <w:szCs w:val="24"/>
        </w:rPr>
      </w:pPr>
      <w:r w:rsidRPr="00383D3D">
        <w:rPr>
          <w:rFonts w:ascii="Times New Roman" w:hAnsi="Times New Roman" w:cs="Times New Roman"/>
          <w:sz w:val="24"/>
          <w:szCs w:val="24"/>
        </w:rPr>
        <w:t xml:space="preserve">La producción total de la planta es de 196 </w:t>
      </w:r>
      <w:r w:rsidR="006C689B">
        <w:rPr>
          <w:rFonts w:ascii="Times New Roman" w:hAnsi="Times New Roman" w:cs="Times New Roman"/>
          <w:sz w:val="24"/>
          <w:szCs w:val="24"/>
        </w:rPr>
        <w:t>t</w:t>
      </w:r>
      <w:r w:rsidRPr="00383D3D">
        <w:rPr>
          <w:rFonts w:ascii="Times New Roman" w:hAnsi="Times New Roman" w:cs="Times New Roman"/>
          <w:sz w:val="24"/>
          <w:szCs w:val="24"/>
        </w:rPr>
        <w:t>on/día de azufre puro el cual equivale a 23500 dólares/día.</w:t>
      </w:r>
    </w:p>
    <w:p w:rsidR="001246F9" w:rsidRPr="001246F9" w:rsidRDefault="001246F9" w:rsidP="001246F9">
      <w:pPr>
        <w:pStyle w:val="Prrafodelista"/>
        <w:rPr>
          <w:rFonts w:ascii="Times New Roman" w:hAnsi="Times New Roman" w:cs="Times New Roman"/>
          <w:sz w:val="24"/>
          <w:szCs w:val="24"/>
        </w:rPr>
      </w:pPr>
    </w:p>
    <w:p w:rsidR="001246F9" w:rsidRDefault="001246F9" w:rsidP="001246F9">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C64546" w:rsidRPr="00383D3D">
        <w:rPr>
          <w:rFonts w:ascii="Times New Roman" w:hAnsi="Times New Roman" w:cs="Times New Roman"/>
          <w:sz w:val="24"/>
          <w:szCs w:val="24"/>
        </w:rPr>
        <w:t>e necesitan 18770 L/</w:t>
      </w:r>
      <w:r w:rsidR="006C689B">
        <w:rPr>
          <w:rFonts w:ascii="Times New Roman" w:hAnsi="Times New Roman" w:cs="Times New Roman"/>
          <w:sz w:val="24"/>
          <w:szCs w:val="24"/>
        </w:rPr>
        <w:t>d</w:t>
      </w:r>
      <w:r w:rsidR="00C64546" w:rsidRPr="00383D3D">
        <w:rPr>
          <w:rFonts w:ascii="Times New Roman" w:hAnsi="Times New Roman" w:cs="Times New Roman"/>
          <w:sz w:val="24"/>
          <w:szCs w:val="24"/>
        </w:rPr>
        <w:t xml:space="preserve">ía de GLP (Gas licuado de petróleo) a 7 dólares por cada 10 litros equivale a 13150 dólares/día  </w:t>
      </w:r>
    </w:p>
    <w:p w:rsidR="001246F9" w:rsidRPr="001246F9" w:rsidRDefault="001246F9" w:rsidP="001246F9">
      <w:pPr>
        <w:pStyle w:val="Prrafodelista"/>
        <w:rPr>
          <w:rFonts w:ascii="Times New Roman" w:hAnsi="Times New Roman" w:cs="Times New Roman"/>
          <w:sz w:val="24"/>
          <w:szCs w:val="24"/>
        </w:rPr>
      </w:pPr>
    </w:p>
    <w:p w:rsidR="00C64546" w:rsidRPr="00383D3D" w:rsidRDefault="00C64546" w:rsidP="00C64546">
      <w:pPr>
        <w:pStyle w:val="Prrafodelista"/>
        <w:numPr>
          <w:ilvl w:val="0"/>
          <w:numId w:val="10"/>
        </w:numPr>
        <w:spacing w:line="360" w:lineRule="auto"/>
        <w:jc w:val="both"/>
        <w:rPr>
          <w:rFonts w:ascii="Times New Roman" w:hAnsi="Times New Roman" w:cs="Times New Roman"/>
          <w:sz w:val="24"/>
          <w:szCs w:val="24"/>
        </w:rPr>
      </w:pPr>
      <w:r w:rsidRPr="00383D3D">
        <w:rPr>
          <w:rFonts w:ascii="Times New Roman" w:hAnsi="Times New Roman" w:cs="Times New Roman"/>
          <w:sz w:val="24"/>
          <w:szCs w:val="24"/>
        </w:rPr>
        <w:t>La conversión Total del Proceso = 99.98%</w:t>
      </w:r>
    </w:p>
    <w:p w:rsidR="006C689B" w:rsidRDefault="006C689B" w:rsidP="00C85E05">
      <w:pPr>
        <w:spacing w:before="120"/>
        <w:ind w:left="2268" w:right="1701"/>
        <w:jc w:val="center"/>
        <w:rPr>
          <w:rFonts w:ascii="Times New Roman" w:hAnsi="Times New Roman" w:cs="Times New Roman"/>
          <w:b/>
          <w:sz w:val="28"/>
          <w:szCs w:val="28"/>
          <w:u w:val="single"/>
        </w:rPr>
        <w:sectPr w:rsidR="006C689B" w:rsidSect="001A34EB">
          <w:footerReference w:type="default" r:id="rId22"/>
          <w:pgSz w:w="12240" w:h="15840" w:code="1"/>
          <w:pgMar w:top="1701" w:right="1701" w:bottom="1701" w:left="2268" w:header="1701" w:footer="709" w:gutter="0"/>
          <w:pgNumType w:start="1"/>
          <w:cols w:space="708"/>
          <w:docGrid w:linePitch="360"/>
        </w:sectPr>
      </w:pPr>
    </w:p>
    <w:p w:rsidR="00C64546" w:rsidRPr="00C85E05" w:rsidRDefault="00C64546" w:rsidP="00C85E05">
      <w:pPr>
        <w:spacing w:before="120"/>
        <w:ind w:left="2268" w:right="1701"/>
        <w:jc w:val="center"/>
        <w:rPr>
          <w:rFonts w:ascii="Times New Roman" w:hAnsi="Times New Roman" w:cs="Times New Roman"/>
          <w:b/>
          <w:sz w:val="28"/>
          <w:szCs w:val="28"/>
          <w:u w:val="single"/>
        </w:rPr>
      </w:pPr>
    </w:p>
    <w:p w:rsidR="00C47A90" w:rsidRDefault="00D450FE" w:rsidP="006C689B">
      <w:pPr>
        <w:jc w:val="center"/>
        <w:rPr>
          <w:rFonts w:ascii="Times New Roman" w:hAnsi="Times New Roman" w:cs="Times New Roman"/>
          <w:b/>
          <w:sz w:val="28"/>
          <w:szCs w:val="28"/>
          <w:u w:val="single"/>
        </w:rPr>
      </w:pPr>
      <w:r w:rsidRPr="00D450FE">
        <w:rPr>
          <w:rFonts w:ascii="Times New Roman" w:hAnsi="Times New Roman" w:cs="Times New Roman"/>
          <w:b/>
          <w:sz w:val="28"/>
          <w:szCs w:val="28"/>
        </w:rPr>
        <w:t xml:space="preserve">     </w:t>
      </w:r>
      <w:r w:rsidR="00C47A90" w:rsidRPr="00C85E05">
        <w:rPr>
          <w:rFonts w:ascii="Times New Roman" w:hAnsi="Times New Roman" w:cs="Times New Roman"/>
          <w:b/>
          <w:sz w:val="28"/>
          <w:szCs w:val="28"/>
          <w:u w:val="single"/>
        </w:rPr>
        <w:t xml:space="preserve">Referencias </w:t>
      </w:r>
      <w:r w:rsidR="006C689B" w:rsidRPr="00C85E05">
        <w:rPr>
          <w:rFonts w:ascii="Times New Roman" w:hAnsi="Times New Roman" w:cs="Times New Roman"/>
          <w:b/>
          <w:sz w:val="28"/>
          <w:szCs w:val="28"/>
          <w:u w:val="single"/>
        </w:rPr>
        <w:t>Bibliográficas</w:t>
      </w:r>
      <w:r w:rsidR="00C47A90" w:rsidRPr="00C85E05">
        <w:rPr>
          <w:rFonts w:ascii="Times New Roman" w:hAnsi="Times New Roman" w:cs="Times New Roman"/>
          <w:b/>
          <w:sz w:val="28"/>
          <w:szCs w:val="28"/>
          <w:u w:val="single"/>
        </w:rPr>
        <w:t>.</w:t>
      </w:r>
    </w:p>
    <w:p w:rsidR="00C47A90" w:rsidRDefault="00C47A90" w:rsidP="006C689B">
      <w:pPr>
        <w:rPr>
          <w:rFonts w:ascii="Times New Roman" w:hAnsi="Times New Roman" w:cs="Times New Roman"/>
          <w:color w:val="000000" w:themeColor="text1"/>
          <w:sz w:val="24"/>
          <w:szCs w:val="24"/>
        </w:rPr>
      </w:pPr>
      <w:r w:rsidRPr="00C85E05">
        <w:rPr>
          <w:rFonts w:ascii="Times New Roman" w:eastAsia="Times New Roman" w:hAnsi="Times New Roman" w:cs="Times New Roman"/>
          <w:b/>
          <w:color w:val="000000"/>
          <w:sz w:val="24"/>
          <w:szCs w:val="24"/>
          <w:lang w:eastAsia="es-ES"/>
        </w:rPr>
        <w:t>[1]</w:t>
      </w:r>
      <w:r w:rsidRPr="00C85E05">
        <w:rPr>
          <w:rFonts w:ascii="Times New Roman" w:eastAsia="Times New Roman" w:hAnsi="Times New Roman" w:cs="Times New Roman"/>
          <w:color w:val="000000"/>
          <w:sz w:val="24"/>
          <w:szCs w:val="24"/>
          <w:lang w:eastAsia="es-ES"/>
        </w:rPr>
        <w:t xml:space="preserve"> Vázquez, Gonzalo. Proceso Claus. Consultado el día 27 de Enero de 2012 de la página web:</w:t>
      </w:r>
      <w:r w:rsidRPr="00C85E05">
        <w:rPr>
          <w:rFonts w:ascii="Times New Roman" w:hAnsi="Times New Roman" w:cs="Times New Roman"/>
          <w:sz w:val="24"/>
          <w:szCs w:val="24"/>
        </w:rPr>
        <w:t xml:space="preserve"> </w:t>
      </w:r>
      <w:hyperlink r:id="rId23" w:history="1">
        <w:r w:rsidRPr="00C85E05">
          <w:rPr>
            <w:rStyle w:val="Hipervnculo"/>
            <w:rFonts w:ascii="Times New Roman" w:hAnsi="Times New Roman" w:cs="Times New Roman"/>
            <w:color w:val="000000" w:themeColor="text1"/>
            <w:sz w:val="24"/>
            <w:szCs w:val="24"/>
          </w:rPr>
          <w:t>http://es.scribd.com/doc/36091308/Proceso-Claus</w:t>
        </w:r>
      </w:hyperlink>
      <w:r w:rsidRPr="00C85E05">
        <w:rPr>
          <w:rFonts w:ascii="Times New Roman" w:hAnsi="Times New Roman" w:cs="Times New Roman"/>
          <w:color w:val="000000" w:themeColor="text1"/>
          <w:sz w:val="24"/>
          <w:szCs w:val="24"/>
        </w:rPr>
        <w:t>.</w:t>
      </w:r>
    </w:p>
    <w:p w:rsidR="006C689B" w:rsidRPr="00C85E05" w:rsidRDefault="006C689B" w:rsidP="006C689B">
      <w:pPr>
        <w:rPr>
          <w:rFonts w:ascii="Times New Roman" w:hAnsi="Times New Roman" w:cs="Times New Roman"/>
          <w:color w:val="000000" w:themeColor="text1"/>
          <w:sz w:val="24"/>
          <w:szCs w:val="24"/>
        </w:rPr>
      </w:pPr>
    </w:p>
    <w:p w:rsidR="00C47A90" w:rsidRDefault="00C47A90" w:rsidP="006C689B">
      <w:pPr>
        <w:rPr>
          <w:rFonts w:ascii="Times New Roman" w:hAnsi="Times New Roman" w:cs="Times New Roman"/>
          <w:color w:val="000000" w:themeColor="text1"/>
          <w:sz w:val="24"/>
          <w:szCs w:val="24"/>
        </w:rPr>
      </w:pPr>
      <w:r w:rsidRPr="00C85E05">
        <w:rPr>
          <w:rFonts w:ascii="Times New Roman" w:hAnsi="Times New Roman" w:cs="Times New Roman"/>
          <w:b/>
          <w:color w:val="000000" w:themeColor="text1"/>
          <w:sz w:val="24"/>
          <w:szCs w:val="24"/>
        </w:rPr>
        <w:t>[2]</w:t>
      </w:r>
      <w:r w:rsidRPr="00C85E05">
        <w:rPr>
          <w:rFonts w:ascii="Times New Roman" w:hAnsi="Times New Roman" w:cs="Times New Roman"/>
          <w:color w:val="000000" w:themeColor="text1"/>
          <w:sz w:val="24"/>
          <w:szCs w:val="24"/>
        </w:rPr>
        <w:t xml:space="preserve"> Unidades de Proceso Claus. Consultado el día 27 de Enero de 2012 de la página web: http://www.</w:t>
      </w:r>
      <w:r w:rsidRPr="00C85E05">
        <w:rPr>
          <w:rFonts w:ascii="Times New Roman" w:hAnsi="Times New Roman" w:cs="Times New Roman"/>
          <w:sz w:val="24"/>
          <w:szCs w:val="24"/>
        </w:rPr>
        <w:t xml:space="preserve"> </w:t>
      </w:r>
      <w:hyperlink r:id="rId24" w:history="1">
        <w:r w:rsidRPr="00C85E05">
          <w:rPr>
            <w:rStyle w:val="Hipervnculo"/>
            <w:rFonts w:ascii="Times New Roman" w:hAnsi="Times New Roman" w:cs="Times New Roman"/>
            <w:color w:val="000000" w:themeColor="text1"/>
            <w:sz w:val="24"/>
            <w:szCs w:val="24"/>
          </w:rPr>
          <w:t>http://gustato.com/petroleo/claus.html</w:t>
        </w:r>
      </w:hyperlink>
      <w:r w:rsidRPr="00C85E05">
        <w:rPr>
          <w:rFonts w:ascii="Times New Roman" w:hAnsi="Times New Roman" w:cs="Times New Roman"/>
          <w:color w:val="000000" w:themeColor="text1"/>
          <w:sz w:val="24"/>
          <w:szCs w:val="24"/>
        </w:rPr>
        <w:t>.</w:t>
      </w:r>
    </w:p>
    <w:p w:rsidR="006C689B" w:rsidRPr="00C85E05" w:rsidRDefault="006C689B" w:rsidP="006C689B">
      <w:pPr>
        <w:rPr>
          <w:rFonts w:ascii="Times New Roman" w:hAnsi="Times New Roman" w:cs="Times New Roman"/>
          <w:color w:val="000000" w:themeColor="text1"/>
          <w:sz w:val="24"/>
          <w:szCs w:val="24"/>
        </w:rPr>
      </w:pPr>
    </w:p>
    <w:p w:rsidR="00C47A90" w:rsidRDefault="00C47A90" w:rsidP="006C689B">
      <w:pPr>
        <w:rPr>
          <w:rFonts w:ascii="Times New Roman" w:hAnsi="Times New Roman" w:cs="Times New Roman"/>
          <w:sz w:val="24"/>
          <w:szCs w:val="24"/>
        </w:rPr>
      </w:pPr>
      <w:r w:rsidRPr="00C85E05">
        <w:rPr>
          <w:rFonts w:ascii="Times New Roman" w:hAnsi="Times New Roman" w:cs="Times New Roman"/>
          <w:b/>
          <w:color w:val="000000" w:themeColor="text1"/>
          <w:sz w:val="24"/>
          <w:szCs w:val="24"/>
        </w:rPr>
        <w:t xml:space="preserve">[3] </w:t>
      </w:r>
      <w:r w:rsidRPr="00C85E05">
        <w:rPr>
          <w:rFonts w:ascii="Times New Roman" w:hAnsi="Times New Roman" w:cs="Times New Roman"/>
          <w:color w:val="000000" w:themeColor="text1"/>
          <w:sz w:val="24"/>
          <w:szCs w:val="24"/>
        </w:rPr>
        <w:t xml:space="preserve">Procesos Fundamentales Fisicoquímicos y Microbiológicos (Proceso de Azufre Líquido). Parte I. Ing. Gerardo Daniel Ortellado, </w:t>
      </w:r>
      <w:r w:rsidRPr="00C85E05">
        <w:rPr>
          <w:rFonts w:ascii="Times New Roman" w:hAnsi="Times New Roman" w:cs="Times New Roman"/>
          <w:sz w:val="24"/>
          <w:szCs w:val="24"/>
        </w:rPr>
        <w:t>Universidad Tecnológica Nacional - U.T.N. Cartagena, 2009.</w:t>
      </w:r>
    </w:p>
    <w:p w:rsidR="006C689B" w:rsidRPr="00C85E05" w:rsidRDefault="006C689B" w:rsidP="006C689B">
      <w:pPr>
        <w:rPr>
          <w:rFonts w:ascii="Times New Roman" w:hAnsi="Times New Roman" w:cs="Times New Roman"/>
          <w:sz w:val="24"/>
          <w:szCs w:val="24"/>
        </w:rPr>
      </w:pPr>
    </w:p>
    <w:p w:rsidR="00C47A90" w:rsidRDefault="00C47A90" w:rsidP="006C689B">
      <w:pPr>
        <w:rPr>
          <w:rFonts w:ascii="Times New Roman" w:hAnsi="Times New Roman" w:cs="Times New Roman"/>
          <w:sz w:val="24"/>
          <w:szCs w:val="24"/>
          <w:lang w:val="en-US"/>
        </w:rPr>
      </w:pPr>
      <w:r w:rsidRPr="00C85E05">
        <w:rPr>
          <w:rFonts w:ascii="Times New Roman" w:hAnsi="Times New Roman" w:cs="Times New Roman"/>
          <w:b/>
          <w:sz w:val="24"/>
          <w:szCs w:val="24"/>
          <w:lang w:val="en-US"/>
        </w:rPr>
        <w:t>[4]</w:t>
      </w:r>
      <w:r w:rsidRPr="00C85E05">
        <w:rPr>
          <w:rFonts w:ascii="Times New Roman" w:hAnsi="Times New Roman" w:cs="Times New Roman"/>
          <w:sz w:val="24"/>
          <w:szCs w:val="24"/>
          <w:lang w:val="en-US"/>
        </w:rPr>
        <w:t xml:space="preserve"> Smith, R. (Diciembre, 2007). The Claus Process: Analysis Tasks. Oil and Gas Industry, Vol 30, (25), págs. 2-4.</w:t>
      </w:r>
    </w:p>
    <w:p w:rsidR="006C689B" w:rsidRPr="00C85E05" w:rsidRDefault="006C689B" w:rsidP="006C689B">
      <w:pPr>
        <w:rPr>
          <w:rFonts w:ascii="Times New Roman" w:hAnsi="Times New Roman" w:cs="Times New Roman"/>
          <w:sz w:val="24"/>
          <w:szCs w:val="24"/>
          <w:lang w:val="en-US"/>
        </w:rPr>
      </w:pPr>
    </w:p>
    <w:p w:rsidR="00C47A90" w:rsidRDefault="00C47A90" w:rsidP="006C689B">
      <w:pPr>
        <w:rPr>
          <w:rFonts w:ascii="Times New Roman" w:hAnsi="Times New Roman" w:cs="Times New Roman"/>
          <w:sz w:val="24"/>
          <w:szCs w:val="24"/>
        </w:rPr>
      </w:pPr>
      <w:r w:rsidRPr="00C85E05">
        <w:rPr>
          <w:rFonts w:ascii="Times New Roman" w:hAnsi="Times New Roman" w:cs="Times New Roman"/>
          <w:b/>
          <w:sz w:val="24"/>
          <w:szCs w:val="24"/>
          <w:lang w:val="en-US"/>
        </w:rPr>
        <w:t>[5]</w:t>
      </w:r>
      <w:r w:rsidRPr="00C85E05">
        <w:rPr>
          <w:rFonts w:ascii="Times New Roman" w:hAnsi="Times New Roman" w:cs="Times New Roman"/>
          <w:sz w:val="24"/>
          <w:szCs w:val="24"/>
          <w:lang w:val="en-US"/>
        </w:rPr>
        <w:t xml:space="preserve"> Fahim M.A. (2010). Fundamentals of Petroleum Refining. </w:t>
      </w:r>
      <w:r w:rsidRPr="00C85E05">
        <w:rPr>
          <w:rFonts w:ascii="Times New Roman" w:hAnsi="Times New Roman" w:cs="Times New Roman"/>
          <w:sz w:val="24"/>
          <w:szCs w:val="24"/>
        </w:rPr>
        <w:t>(Primera Edición). Ámsterdam. Editorial Elsevier.</w:t>
      </w:r>
    </w:p>
    <w:p w:rsidR="006C689B" w:rsidRPr="00C85E05" w:rsidRDefault="006C689B" w:rsidP="006C689B">
      <w:pPr>
        <w:rPr>
          <w:rFonts w:ascii="Times New Roman" w:hAnsi="Times New Roman" w:cs="Times New Roman"/>
          <w:sz w:val="24"/>
          <w:szCs w:val="24"/>
        </w:rPr>
      </w:pPr>
    </w:p>
    <w:p w:rsidR="00C47A90" w:rsidRDefault="00C47A90" w:rsidP="006C689B">
      <w:pPr>
        <w:rPr>
          <w:rFonts w:ascii="Times New Roman" w:hAnsi="Times New Roman" w:cs="Times New Roman"/>
          <w:b/>
          <w:sz w:val="24"/>
          <w:szCs w:val="24"/>
        </w:rPr>
      </w:pPr>
      <w:r w:rsidRPr="00C85E05">
        <w:rPr>
          <w:rFonts w:ascii="Times New Roman" w:hAnsi="Times New Roman" w:cs="Times New Roman"/>
          <w:b/>
          <w:sz w:val="24"/>
          <w:szCs w:val="24"/>
        </w:rPr>
        <w:t xml:space="preserve">[6]  </w:t>
      </w:r>
      <w:r w:rsidRPr="00C85E05">
        <w:rPr>
          <w:rFonts w:ascii="Times New Roman" w:hAnsi="Times New Roman" w:cs="Times New Roman"/>
          <w:sz w:val="24"/>
          <w:szCs w:val="24"/>
        </w:rPr>
        <w:t>Suárez T.B. (2004). Química Industrial y Procesos Industriales. (Segunda Edición). Venezuela.</w:t>
      </w:r>
      <w:r w:rsidRPr="00C85E05">
        <w:rPr>
          <w:rFonts w:ascii="Times New Roman" w:hAnsi="Times New Roman" w:cs="Times New Roman"/>
          <w:b/>
          <w:sz w:val="24"/>
          <w:szCs w:val="24"/>
        </w:rPr>
        <w:t xml:space="preserve"> </w:t>
      </w:r>
    </w:p>
    <w:p w:rsidR="006C689B" w:rsidRPr="00C85E05" w:rsidRDefault="006C689B" w:rsidP="006C689B">
      <w:pPr>
        <w:rPr>
          <w:rFonts w:ascii="Times New Roman" w:hAnsi="Times New Roman" w:cs="Times New Roman"/>
          <w:b/>
          <w:sz w:val="24"/>
          <w:szCs w:val="24"/>
        </w:rPr>
      </w:pPr>
    </w:p>
    <w:p w:rsidR="00CC0986" w:rsidRDefault="00C47A90" w:rsidP="006C689B">
      <w:pPr>
        <w:rPr>
          <w:rFonts w:ascii="Times New Roman" w:hAnsi="Times New Roman" w:cs="Times New Roman"/>
          <w:sz w:val="24"/>
          <w:szCs w:val="24"/>
        </w:rPr>
      </w:pPr>
      <w:r w:rsidRPr="00C85E05">
        <w:rPr>
          <w:rFonts w:ascii="Times New Roman" w:hAnsi="Times New Roman" w:cs="Times New Roman"/>
          <w:b/>
          <w:sz w:val="24"/>
          <w:szCs w:val="24"/>
        </w:rPr>
        <w:t>[7]</w:t>
      </w:r>
      <w:r w:rsidRPr="00C85E05">
        <w:rPr>
          <w:rFonts w:ascii="Times New Roman" w:hAnsi="Times New Roman" w:cs="Times New Roman"/>
          <w:sz w:val="24"/>
          <w:szCs w:val="24"/>
        </w:rPr>
        <w:t xml:space="preserve"> Torres, Roger (2010). Venta de Azufre. Consultado el día 10 de Marzo de 2012 de la página web: </w:t>
      </w:r>
      <w:r w:rsidRPr="00CC0986">
        <w:rPr>
          <w:rFonts w:ascii="Times New Roman" w:hAnsi="Times New Roman" w:cs="Times New Roman"/>
          <w:sz w:val="24"/>
          <w:szCs w:val="24"/>
        </w:rPr>
        <w:t>http://es.scribd.com/doc/54704829/AZUFRE</w:t>
      </w:r>
    </w:p>
    <w:p w:rsidR="00CC0986" w:rsidRDefault="00CC0986" w:rsidP="006C689B">
      <w:pPr>
        <w:rPr>
          <w:rFonts w:ascii="Times New Roman" w:hAnsi="Times New Roman" w:cs="Times New Roman"/>
          <w:sz w:val="24"/>
          <w:szCs w:val="24"/>
        </w:rPr>
      </w:pPr>
    </w:p>
    <w:p w:rsidR="00CC0986" w:rsidRDefault="00C47A90" w:rsidP="006C689B">
      <w:pPr>
        <w:rPr>
          <w:rFonts w:ascii="Times New Roman" w:hAnsi="Times New Roman" w:cs="Times New Roman"/>
          <w:sz w:val="24"/>
          <w:szCs w:val="24"/>
        </w:rPr>
        <w:sectPr w:rsidR="00CC0986" w:rsidSect="001A34EB">
          <w:footerReference w:type="default" r:id="rId25"/>
          <w:pgSz w:w="12240" w:h="15840" w:code="1"/>
          <w:pgMar w:top="1701" w:right="1701" w:bottom="1701" w:left="2268" w:header="1701" w:footer="709" w:gutter="0"/>
          <w:pgNumType w:start="1"/>
          <w:cols w:space="708"/>
          <w:docGrid w:linePitch="360"/>
        </w:sectPr>
      </w:pPr>
      <w:r w:rsidRPr="00C85E05">
        <w:rPr>
          <w:rFonts w:ascii="Times New Roman" w:hAnsi="Times New Roman" w:cs="Times New Roman"/>
          <w:b/>
          <w:sz w:val="24"/>
          <w:szCs w:val="24"/>
        </w:rPr>
        <w:t xml:space="preserve">[8] </w:t>
      </w:r>
      <w:r w:rsidRPr="00C85E05">
        <w:rPr>
          <w:rFonts w:ascii="Times New Roman" w:hAnsi="Times New Roman" w:cs="Times New Roman"/>
          <w:sz w:val="24"/>
          <w:szCs w:val="24"/>
        </w:rPr>
        <w:t>Zamora, S.S. (1998). El Adimensionamiento. Proyecto de Investigación, Universidad Autónoma de Iztalapa, México.</w:t>
      </w:r>
    </w:p>
    <w:p w:rsidR="00C47A90" w:rsidRDefault="00C47A90" w:rsidP="006C689B">
      <w:pPr>
        <w:rPr>
          <w:rFonts w:ascii="Times New Roman" w:hAnsi="Times New Roman" w:cs="Times New Roman"/>
          <w:sz w:val="24"/>
          <w:szCs w:val="24"/>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p>
    <w:p w:rsidR="006C689B" w:rsidRDefault="006C689B" w:rsidP="006C689B">
      <w:pPr>
        <w:jc w:val="center"/>
        <w:rPr>
          <w:rFonts w:ascii="Times New Roman" w:hAnsi="Times New Roman" w:cs="Times New Roman"/>
          <w:b/>
          <w:sz w:val="28"/>
          <w:szCs w:val="28"/>
          <w:u w:val="single"/>
        </w:rPr>
      </w:pPr>
      <w:r>
        <w:rPr>
          <w:rFonts w:ascii="Times New Roman" w:hAnsi="Times New Roman" w:cs="Times New Roman"/>
          <w:b/>
          <w:sz w:val="28"/>
          <w:szCs w:val="28"/>
          <w:u w:val="single"/>
        </w:rPr>
        <w:t>Anexos.</w:t>
      </w:r>
    </w:p>
    <w:p w:rsidR="006C689B" w:rsidRPr="00C85E05" w:rsidRDefault="006C689B" w:rsidP="006C689B">
      <w:pPr>
        <w:rPr>
          <w:rFonts w:ascii="Times New Roman" w:hAnsi="Times New Roman" w:cs="Times New Roman"/>
          <w:b/>
          <w:sz w:val="28"/>
          <w:szCs w:val="28"/>
          <w:u w:val="single"/>
        </w:rPr>
      </w:pPr>
    </w:p>
    <w:sectPr w:rsidR="006C689B" w:rsidRPr="00C85E05" w:rsidSect="001A34EB">
      <w:footerReference w:type="default" r:id="rId26"/>
      <w:pgSz w:w="12240" w:h="15840" w:code="1"/>
      <w:pgMar w:top="1701" w:right="1701" w:bottom="1701" w:left="2268" w:header="1701"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6F9" w:rsidRDefault="007746F9" w:rsidP="00204782">
      <w:pPr>
        <w:spacing w:line="240" w:lineRule="auto"/>
      </w:pPr>
      <w:r>
        <w:separator/>
      </w:r>
    </w:p>
  </w:endnote>
  <w:endnote w:type="continuationSeparator" w:id="0">
    <w:p w:rsidR="007746F9" w:rsidRDefault="007746F9" w:rsidP="00204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F061EE" w:rsidP="00255249">
    <w:pPr>
      <w:pStyle w:val="Piedepgina"/>
      <w:jc w:val="right"/>
      <w:rPr>
        <w:rFonts w:ascii="Arial" w:hAnsi="Arial" w:cs="Arial"/>
        <w:b/>
        <w:sz w:val="24"/>
        <w:szCs w:val="24"/>
      </w:rPr>
    </w:pPr>
    <w:r>
      <w:rPr>
        <w:rFonts w:ascii="Arial" w:hAnsi="Arial" w:cs="Arial"/>
        <w:b/>
        <w:noProof/>
        <w:lang w:val="es-VE" w:eastAsia="es-VE"/>
      </w:rPr>
      <mc:AlternateContent>
        <mc:Choice Requires="wpg">
          <w:drawing>
            <wp:anchor distT="0" distB="0" distL="114300" distR="114300" simplePos="0" relativeHeight="251664384" behindDoc="0" locked="0" layoutInCell="1" allowOverlap="1">
              <wp:simplePos x="0" y="0"/>
              <wp:positionH relativeFrom="column">
                <wp:posOffset>-1103630</wp:posOffset>
              </wp:positionH>
              <wp:positionV relativeFrom="paragraph">
                <wp:posOffset>-153670</wp:posOffset>
              </wp:positionV>
              <wp:extent cx="7207250" cy="55880"/>
              <wp:effectExtent l="0" t="0" r="12700" b="20320"/>
              <wp:wrapSquare wrapText="bothSides"/>
              <wp:docPr id="2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30"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31"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12.1pt;width:567.5pt;height:4.4pt;z-index:251664384"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AXsIAAADbAAAADwAAAGRycy9kb3ducmV2LnhtbERPTWvCQBC9F/oflil4CbrRQpHoKrYg&#10;6KVgrAVvQ3ZMotnZkB1j+u+7h0KPj/e9XA+uUT11ofZsYDpJQREX3tZcGvg6bsdzUEGQLTaeycAP&#10;BVivnp+WmFn/4AP1uZQqhnDI0EAl0mZah6Iih2HiW+LIXXznUCLsSm07fMRw1+hZmr5phzXHhgpb&#10;+qiouOV3Z+B+ks/r/nz6pp1c837+nhy2SWLM6GXYLEAJDfIv/nPvrIHXuD5+iT9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sAXsIAAADbAAAADwAAAAAAAAAAAAAA&#10;AAChAgAAZHJzL2Rvd25yZXYueG1sUEsFBgAAAAAEAAQA+QAAAJADA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ZdcQAAADbAAAADwAAAGRycy9kb3ducmV2LnhtbESPQWvCQBSE74X+h+UVvDUbDZYSXSUq&#10;2paejHp/ZJ9JMPs2ZNck/vtuodDjMDPfMMv1aBrRU+dqywqmUQyCuLC65lLB+bR/fQfhPLLGxjIp&#10;eJCD9er5aYmptgMfqc99KQKEXYoKKu/bVEpXVGTQRbYlDt7VdgZ9kF0pdYdDgJtGzuL4TRqsOSxU&#10;2NK2ouKW342CLNPt1+VwGL/7pPjYHTfzyzWeKzV5GbMFCE+j/w//tT+1gmQKv1/C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pl1xAAAANsAAAAPAAAAAAAAAAAA&#10;AAAAAKECAABkcnMvZG93bnJldi54bWxQSwUGAAAAAAQABAD5AAAAkgMAAAAA&#10;" strokecolor="#00c" strokeweight="1pt"/>
              <w10:wrap type="square"/>
            </v:group>
          </w:pict>
        </mc:Fallback>
      </mc:AlternateContent>
    </w:r>
  </w:p>
  <w:p w:rsidR="00130433" w:rsidRPr="00255249" w:rsidRDefault="00130433" w:rsidP="00816C17">
    <w:pPr>
      <w:pStyle w:val="Piedepgina"/>
      <w:jc w:val="center"/>
      <w:rPr>
        <w:rFonts w:ascii="Arial" w:hAnsi="Arial" w:cs="Arial"/>
        <w:b/>
      </w:rPr>
    </w:pPr>
    <w:r w:rsidRPr="00255249">
      <w:rPr>
        <w:rFonts w:ascii="Arial" w:hAnsi="Arial" w:cs="Arial"/>
        <w:b/>
      </w:rPr>
      <w:t>MERIDA-VENEZUELA</w:t>
    </w:r>
  </w:p>
  <w:p w:rsidR="00130433" w:rsidRPr="003C0279" w:rsidRDefault="00130433" w:rsidP="00816C17">
    <w:pPr>
      <w:pStyle w:val="Piedepgina"/>
      <w:jc w:val="center"/>
      <w:rPr>
        <w:rFonts w:ascii="Arial" w:hAnsi="Arial" w:cs="Arial"/>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F061EE" w:rsidP="0097102C">
    <w:pPr>
      <w:pStyle w:val="Piedepgina"/>
      <w:jc w:val="center"/>
      <w:rPr>
        <w:rFonts w:ascii="Arial" w:hAnsi="Arial" w:cs="Arial"/>
        <w:b/>
      </w:rPr>
    </w:pPr>
    <w:r>
      <w:rPr>
        <w:rFonts w:ascii="Arial" w:hAnsi="Arial" w:cs="Arial"/>
        <w:b/>
        <w:noProof/>
        <w:lang w:val="es-VE" w:eastAsia="es-VE"/>
      </w:rPr>
      <mc:AlternateContent>
        <mc:Choice Requires="wpg">
          <w:drawing>
            <wp:anchor distT="0" distB="0" distL="114300" distR="114300" simplePos="0" relativeHeight="251667456" behindDoc="0" locked="0" layoutInCell="1" allowOverlap="1">
              <wp:simplePos x="0" y="0"/>
              <wp:positionH relativeFrom="column">
                <wp:posOffset>-1103630</wp:posOffset>
              </wp:positionH>
              <wp:positionV relativeFrom="paragraph">
                <wp:posOffset>-3175</wp:posOffset>
              </wp:positionV>
              <wp:extent cx="7207250" cy="55880"/>
              <wp:effectExtent l="0" t="0" r="12700" b="20320"/>
              <wp:wrapSquare wrapText="bothSides"/>
              <wp:docPr id="26"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27"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28"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25pt;width:567.5pt;height:4.4pt;z-index:251667456"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O98YAAADbAAAADwAAAGRycy9kb3ducmV2LnhtbESPT2vCQBTE74V+h+UVegl1Uw9VUldp&#10;C4JeCsY/0Nsj+5rEZt+G7DPGb+8KQo/DzPyGmS0G16ieulB7NvA6SkERF97WXBrYbZcvU1BBkC02&#10;nsnAhQIs5o8PM8ysP/OG+lxKFSEcMjRQibSZ1qGoyGEY+ZY4er++cyhRdqW2HZ4j3DV6nKZv2mHN&#10;caHClr4qKv7ykzNw2sv3cf2zP9BKjnk//Uw2yyQx5vlp+HgHJTTIf/jeXlkD4wncvsQf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rDvfGAAAA2wAAAA8AAAAAAAAA&#10;AAAAAAAAoQIAAGRycy9kb3ducmV2LnhtbFBLBQYAAAAABAAEAPkAAACUAw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mNb8AAADbAAAADwAAAGRycy9kb3ducmV2LnhtbERPy4rCMBTdD/gP4QruxlTFQapRquJj&#10;cOVrf2mubbG5KU2s9e/NQnB5OO/ZojWlaKh2hWUFg34Egji1uuBMweW8+Z2AcB5ZY2mZFLzIwWLe&#10;+ZlhrO2Tj9ScfCZCCLsYFeTeV7GULs3JoOvbijhwN1sb9AHWmdQ1PkO4KeUwiv6kwYJDQ44VrXJK&#10;76eHUZAkuvq/brftoRmlu/VxOb7eorFSvW6bTEF4av1X/HHvtYJhGBu+hB8g5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mmNb8AAADbAAAADwAAAAAAAAAAAAAAAACh&#10;AgAAZHJzL2Rvd25yZXYueG1sUEsFBgAAAAAEAAQA+QAAAI0DAAAAAA==&#10;" strokecolor="#00c" strokeweight="1pt"/>
              <w10:wrap type="square"/>
            </v:group>
          </w:pict>
        </mc:Fallback>
      </mc:AlternateContent>
    </w:r>
  </w:p>
  <w:p w:rsidR="00130433" w:rsidRDefault="00130433" w:rsidP="0097102C">
    <w:pPr>
      <w:pStyle w:val="Piedepgina"/>
      <w:jc w:val="center"/>
      <w:rPr>
        <w:rFonts w:ascii="Arial" w:hAnsi="Arial" w:cs="Arial"/>
        <w:b/>
        <w:sz w:val="24"/>
        <w:szCs w:val="24"/>
      </w:rPr>
    </w:pPr>
    <w:r w:rsidRPr="00255249">
      <w:rPr>
        <w:rFonts w:ascii="Arial" w:hAnsi="Arial" w:cs="Arial"/>
        <w:b/>
      </w:rPr>
      <w:t>MERIDA-VENEZUELA</w:t>
    </w:r>
  </w:p>
  <w:p w:rsidR="00130433" w:rsidRDefault="00130433" w:rsidP="00255249">
    <w:pPr>
      <w:pStyle w:val="Piedepgina"/>
      <w:jc w:val="right"/>
      <w:rPr>
        <w:rFonts w:ascii="Arial" w:hAnsi="Arial" w:cs="Arial"/>
        <w:b/>
        <w:sz w:val="24"/>
        <w:szCs w:val="24"/>
      </w:rPr>
    </w:pPr>
    <w:r>
      <w:rPr>
        <w:rFonts w:ascii="Arial" w:hAnsi="Arial" w:cs="Arial"/>
        <w:b/>
        <w:sz w:val="24"/>
        <w:szCs w:val="24"/>
      </w:rPr>
      <w:t>I</w:t>
    </w:r>
  </w:p>
  <w:p w:rsidR="00130433" w:rsidRPr="00255249" w:rsidRDefault="00130433" w:rsidP="00816C17">
    <w:pPr>
      <w:pStyle w:val="Piedepgina"/>
      <w:jc w:val="center"/>
      <w:rPr>
        <w:rFonts w:ascii="Arial" w:hAnsi="Arial" w:cs="Arial"/>
        <w:b/>
      </w:rPr>
    </w:pPr>
  </w:p>
  <w:p w:rsidR="00130433" w:rsidRPr="003C0279" w:rsidRDefault="00130433" w:rsidP="00816C17">
    <w:pPr>
      <w:pStyle w:val="Piedepgina"/>
      <w:jc w:val="center"/>
      <w:rPr>
        <w:rFonts w:ascii="Arial" w:hAnsi="Arial" w:cs="Arial"/>
        <w:b/>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F061EE" w:rsidP="0097102C">
    <w:pPr>
      <w:pStyle w:val="Piedepgina"/>
      <w:jc w:val="center"/>
      <w:rPr>
        <w:rFonts w:ascii="Arial" w:hAnsi="Arial" w:cs="Arial"/>
        <w:b/>
      </w:rPr>
    </w:pPr>
    <w:r>
      <w:rPr>
        <w:rFonts w:ascii="Arial" w:hAnsi="Arial" w:cs="Arial"/>
        <w:b/>
        <w:noProof/>
        <w:lang w:val="es-VE" w:eastAsia="es-VE"/>
      </w:rPr>
      <mc:AlternateContent>
        <mc:Choice Requires="wpg">
          <w:drawing>
            <wp:anchor distT="0" distB="0" distL="114300" distR="114300" simplePos="0" relativeHeight="251669504" behindDoc="0" locked="0" layoutInCell="1" allowOverlap="1">
              <wp:simplePos x="0" y="0"/>
              <wp:positionH relativeFrom="column">
                <wp:posOffset>-1103630</wp:posOffset>
              </wp:positionH>
              <wp:positionV relativeFrom="paragraph">
                <wp:posOffset>-154305</wp:posOffset>
              </wp:positionV>
              <wp:extent cx="7207250" cy="55880"/>
              <wp:effectExtent l="0" t="0" r="12700" b="20320"/>
              <wp:wrapSquare wrapText="bothSides"/>
              <wp:docPr id="2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24"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12.15pt;width:567.5pt;height:4.4pt;z-index:251669504"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QgMYAAADbAAAADwAAAGRycy9kb3ducmV2LnhtbESPX2vCQBDE3wv9DscW+hLqpVJEUk9p&#10;C4K+FIx/oG9LbpvE5vZCbo3x23uC0MdhZn7DzBaDa1RPXag9G3gdpaCIC29rLg3stsuXKaggyBYb&#10;z2TgQgEW88eHGWbWn3lDfS6lihAOGRqoRNpM61BU5DCMfEscvV/fOZQou1LbDs8R7ho9TtOJdlhz&#10;XKiwpa+Kir/85Ayc9vJ9XP/sD7SSY95PP5PNMkmMeX4aPt5BCQ3yH763V9bA+A1uX+IP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5kIDGAAAA2wAAAA8AAAAAAAAA&#10;AAAAAAAAoQIAAGRycy9kb3ducmV2LnhtbFBLBQYAAAAABAAEAPkAAACUAw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Jq8QAAADbAAAADwAAAGRycy9kb3ducmV2LnhtbESPQWvCQBSE70L/w/IK3urGlJSSuglp&#10;S7XiSVvvj+wzCWbfhuw2if/eLQgeh5n5hlnlk2nFQL1rLCtYLiIQxKXVDVcKfn++nl5BOI+ssbVM&#10;Ci7kIM8eZitMtR15T8PBVyJA2KWooPa+S6V0ZU0G3cJ2xME72d6gD7KvpO5xDHDTyjiKXqTBhsNC&#10;jR191FSeD39GQVHobntcr6fd8FxuPvfvyfEUJUrNH6fiDYSnyd/Dt/a3VhAn8P8l/AC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AmrxAAAANsAAAAPAAAAAAAAAAAA&#10;AAAAAKECAABkcnMvZG93bnJldi54bWxQSwUGAAAAAAQABAD5AAAAkgMAAAAA&#10;" strokecolor="#00c" strokeweight="1pt"/>
              <w10:wrap type="square"/>
            </v:group>
          </w:pict>
        </mc:Fallback>
      </mc:AlternateContent>
    </w:r>
  </w:p>
  <w:p w:rsidR="00130433" w:rsidRDefault="00130433" w:rsidP="0097102C">
    <w:pPr>
      <w:pStyle w:val="Piedepgina"/>
      <w:jc w:val="center"/>
      <w:rPr>
        <w:rFonts w:ascii="Arial" w:hAnsi="Arial" w:cs="Arial"/>
        <w:b/>
        <w:sz w:val="24"/>
        <w:szCs w:val="24"/>
      </w:rPr>
    </w:pPr>
    <w:r w:rsidRPr="00255249">
      <w:rPr>
        <w:rFonts w:ascii="Arial" w:hAnsi="Arial" w:cs="Arial"/>
        <w:b/>
      </w:rPr>
      <w:t>MERIDA-VENEZUELA</w:t>
    </w:r>
  </w:p>
  <w:p w:rsidR="00130433" w:rsidRDefault="00130433" w:rsidP="0097102C">
    <w:pPr>
      <w:pStyle w:val="Piedepgina"/>
      <w:jc w:val="right"/>
      <w:rPr>
        <w:rFonts w:ascii="Arial" w:hAnsi="Arial" w:cs="Arial"/>
        <w:b/>
        <w:sz w:val="24"/>
        <w:szCs w:val="24"/>
      </w:rPr>
    </w:pPr>
    <w:r>
      <w:rPr>
        <w:rFonts w:ascii="Arial" w:hAnsi="Arial" w:cs="Arial"/>
        <w:b/>
        <w:sz w:val="24"/>
        <w:szCs w:val="24"/>
      </w:rPr>
      <w:t>II</w:t>
    </w:r>
  </w:p>
  <w:p w:rsidR="00130433" w:rsidRPr="00255249" w:rsidRDefault="00130433" w:rsidP="0097102C">
    <w:pPr>
      <w:pStyle w:val="Piedepgina"/>
      <w:jc w:val="center"/>
      <w:rPr>
        <w:rFonts w:ascii="Arial" w:hAnsi="Arial" w:cs="Arial"/>
        <w:b/>
      </w:rPr>
    </w:pPr>
  </w:p>
  <w:p w:rsidR="00130433" w:rsidRPr="003C0279" w:rsidRDefault="00130433" w:rsidP="0097102C">
    <w:pPr>
      <w:pStyle w:val="Piedepgina"/>
      <w:tabs>
        <w:tab w:val="center" w:pos="4135"/>
        <w:tab w:val="right" w:pos="8271"/>
      </w:tabs>
      <w:jc w:val="left"/>
      <w:rPr>
        <w:rFonts w:ascii="Arial" w:hAnsi="Arial" w:cs="Arial"/>
        <w:b/>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F061EE" w:rsidP="00255249">
    <w:pPr>
      <w:pStyle w:val="Piedepgina"/>
      <w:jc w:val="right"/>
      <w:rPr>
        <w:rFonts w:ascii="Arial" w:hAnsi="Arial" w:cs="Arial"/>
        <w:b/>
        <w:sz w:val="24"/>
        <w:szCs w:val="24"/>
      </w:rPr>
    </w:pPr>
    <w:r>
      <w:rPr>
        <w:rFonts w:ascii="Arial" w:hAnsi="Arial" w:cs="Arial"/>
        <w:b/>
        <w:noProof/>
        <w:lang w:val="es-VE" w:eastAsia="es-VE"/>
      </w:rPr>
      <mc:AlternateContent>
        <mc:Choice Requires="wpg">
          <w:drawing>
            <wp:anchor distT="0" distB="0" distL="114300" distR="114300" simplePos="0" relativeHeight="251671552" behindDoc="0" locked="0" layoutInCell="1" allowOverlap="1">
              <wp:simplePos x="0" y="0"/>
              <wp:positionH relativeFrom="column">
                <wp:posOffset>-1103630</wp:posOffset>
              </wp:positionH>
              <wp:positionV relativeFrom="paragraph">
                <wp:posOffset>-153670</wp:posOffset>
              </wp:positionV>
              <wp:extent cx="7207250" cy="55880"/>
              <wp:effectExtent l="0" t="0" r="12700" b="20320"/>
              <wp:wrapSquare wrapText="bothSides"/>
              <wp:docPr id="18"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19"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21"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12.1pt;width:567.5pt;height:4.4pt;z-index:251671552"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1o8MAAADbAAAADwAAAGRycy9kb3ducmV2LnhtbERPTWvCQBC9F/oflil4CbrRQ7HRVdqC&#10;oBfBtBa8Ddkxic3OhuwY47/vFgq9zeN9znI9uEb11IXas4HpJAVFXHhbc2ng82MznoMKgmyx8UwG&#10;7hRgvXp8WGJm/Y0P1OdSqhjCIUMDlUibaR2KihyGiW+JI3f2nUOJsCu17fAWw12jZ2n6rB3WHBsq&#10;bOm9ouI7vzoD16PsL7vT8Yu2csn7+Vty2CSJMaOn4XUBSmiQf/Gfe2vj/Bf4/SUe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9aPDAAAA2wAAAA8AAAAAAAAAAAAA&#10;AAAAoQIAAGRycy9kb3ducmV2LnhtbFBLBQYAAAAABAAEAPkAAACRAw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PqMQAAADbAAAADwAAAGRycy9kb3ducmV2LnhtbESPQWvCQBSE70L/w/IK3nRjJFJSV0kr&#10;xpaetPX+yD6T0OzbkF2T+O/dQsHjMDPfMOvtaBrRU+dqywoW8wgEcWF1zaWCn+/97AWE88gaG8uk&#10;4EYOtpunyRpTbQc+Un/ypQgQdikqqLxvUyldUZFBN7ctcfAutjPog+xKqTscAtw0Mo6ilTRYc1io&#10;sKX3iorf09UoyDLdfp7zfPzql8Vhd3xLzpcoUWr6PGavIDyN/hH+b39oBfEC/r6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w+oxAAAANsAAAAPAAAAAAAAAAAA&#10;AAAAAKECAABkcnMvZG93bnJldi54bWxQSwUGAAAAAAQABAD5AAAAkgMAAAAA&#10;" strokecolor="#00c" strokeweight="1pt"/>
              <w10:wrap type="square"/>
            </v:group>
          </w:pict>
        </mc:Fallback>
      </mc:AlternateContent>
    </w:r>
  </w:p>
  <w:p w:rsidR="00130433" w:rsidRPr="00255249" w:rsidRDefault="00130433" w:rsidP="00816C17">
    <w:pPr>
      <w:pStyle w:val="Piedepgina"/>
      <w:jc w:val="center"/>
      <w:rPr>
        <w:rFonts w:ascii="Arial" w:hAnsi="Arial" w:cs="Arial"/>
        <w:b/>
      </w:rPr>
    </w:pPr>
    <w:r w:rsidRPr="00255249">
      <w:rPr>
        <w:rFonts w:ascii="Arial" w:hAnsi="Arial" w:cs="Arial"/>
        <w:b/>
      </w:rPr>
      <w:t>MERIDA-VENEZUELA</w:t>
    </w:r>
  </w:p>
  <w:p w:rsidR="00130433" w:rsidRPr="003C0279" w:rsidRDefault="00130433" w:rsidP="00816C17">
    <w:pPr>
      <w:pStyle w:val="Piedepgina"/>
      <w:jc w:val="center"/>
      <w:rPr>
        <w:rFonts w:ascii="Arial" w:hAnsi="Arial" w:cs="Arial"/>
        <w:b/>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F061EE" w:rsidP="0097102C">
    <w:pPr>
      <w:pStyle w:val="Piedepgina"/>
      <w:jc w:val="right"/>
      <w:rPr>
        <w:rFonts w:ascii="Arial" w:hAnsi="Arial" w:cs="Arial"/>
        <w:b/>
        <w:sz w:val="24"/>
        <w:szCs w:val="24"/>
      </w:rPr>
    </w:pPr>
    <w:r>
      <w:rPr>
        <w:rFonts w:ascii="Arial" w:hAnsi="Arial" w:cs="Arial"/>
        <w:b/>
        <w:noProof/>
        <w:lang w:val="es-VE" w:eastAsia="es-VE"/>
      </w:rPr>
      <mc:AlternateContent>
        <mc:Choice Requires="wpg">
          <w:drawing>
            <wp:anchor distT="0" distB="0" distL="114300" distR="114300" simplePos="0" relativeHeight="251658240" behindDoc="0" locked="0" layoutInCell="1" allowOverlap="1">
              <wp:simplePos x="0" y="0"/>
              <wp:positionH relativeFrom="column">
                <wp:posOffset>-1103630</wp:posOffset>
              </wp:positionH>
              <wp:positionV relativeFrom="paragraph">
                <wp:posOffset>-153670</wp:posOffset>
              </wp:positionV>
              <wp:extent cx="7207250" cy="55880"/>
              <wp:effectExtent l="0" t="0" r="12700" b="20320"/>
              <wp:wrapSquare wrapText="bothSides"/>
              <wp:docPr id="10"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16"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17"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12.1pt;width:567.5pt;height:4.4pt;z-index:251658240"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th0cIAAADbAAAADwAAAGRycy9kb3ducmV2LnhtbERPTWvCQBC9C/0PyxR6CbqxB5HoKrYg&#10;6KVgrAVvQ3ZMotnZkB1j+u+7hUJv83ifs1wPrlE9daH2bGA6SUERF97WXBr4PG7Hc1BBkC02nsnA&#10;NwVYr55GS8ysf/CB+lxKFUM4ZGigEmkzrUNRkcMw8S1x5C6+cygRdqW2HT5iuGv0a5rOtMOaY0OF&#10;Lb1XVNzyuzNwP8nHdX8+fdFOrnk/f0sO2yQx5uV52CxACQ3yL/5z72ycP4PfX+IB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th0cIAAADbAAAADwAAAAAAAAAAAAAA&#10;AAChAgAAZHJzL2Rvd25yZXYueG1sUEsFBgAAAAAEAAQA+QAAAJADA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4+sAAAADbAAAADwAAAGRycy9kb3ducmV2LnhtbERPTYvCMBC9L/gfwgjeNFVxXbpGqYq6&#10;4kl3vQ/N2BabSWlirf/eCMLe5vE+Z7ZoTSkaql1hWcFwEIEgTq0uOFPw97vpf4FwHlljaZkUPMjB&#10;Yt75mGGs7Z2P1Jx8JkIIuxgV5N5XsZQuzcmgG9iKOHAXWxv0AdaZ1DXeQ7gp5SiKPqXBgkNDjhWt&#10;ckqvp5tRkCS62p+32/bQjNPd+ricnC/RRKlet02+QXhq/b/47f7RYf4UXr+E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q+PrAAAAA2wAAAA8AAAAAAAAAAAAAAAAA&#10;oQIAAGRycy9kb3ducmV2LnhtbFBLBQYAAAAABAAEAPkAAACOAwAAAAA=&#10;" strokecolor="#00c" strokeweight="1pt"/>
              <w10:wrap type="square"/>
            </v:group>
          </w:pict>
        </mc:Fallback>
      </mc:AlternateContent>
    </w:r>
  </w:p>
  <w:p w:rsidR="00130433" w:rsidRPr="00255249" w:rsidRDefault="00130433" w:rsidP="0097102C">
    <w:pPr>
      <w:pStyle w:val="Piedepgina"/>
      <w:jc w:val="center"/>
      <w:rPr>
        <w:rFonts w:ascii="Arial" w:hAnsi="Arial" w:cs="Arial"/>
        <w:b/>
      </w:rPr>
    </w:pPr>
    <w:r w:rsidRPr="00255249">
      <w:rPr>
        <w:rFonts w:ascii="Arial" w:hAnsi="Arial" w:cs="Arial"/>
        <w:b/>
      </w:rPr>
      <w:t>MERIDA-VENEZUELA</w:t>
    </w:r>
  </w:p>
  <w:sdt>
    <w:sdtPr>
      <w:id w:val="78648948"/>
      <w:docPartObj>
        <w:docPartGallery w:val="Page Numbers (Bottom of Page)"/>
        <w:docPartUnique/>
      </w:docPartObj>
    </w:sdtPr>
    <w:sdtEndPr/>
    <w:sdtContent>
      <w:p w:rsidR="00130433" w:rsidRDefault="00130433">
        <w:pPr>
          <w:pStyle w:val="Piedepgina"/>
          <w:jc w:val="right"/>
        </w:pPr>
        <w:r w:rsidRPr="0097102C">
          <w:rPr>
            <w:rFonts w:ascii="Times New Roman" w:hAnsi="Times New Roman" w:cs="Times New Roman"/>
            <w:b/>
            <w:sz w:val="24"/>
            <w:szCs w:val="24"/>
          </w:rPr>
          <w:fldChar w:fldCharType="begin"/>
        </w:r>
        <w:r w:rsidRPr="0097102C">
          <w:rPr>
            <w:rFonts w:ascii="Times New Roman" w:hAnsi="Times New Roman" w:cs="Times New Roman"/>
            <w:b/>
            <w:sz w:val="24"/>
            <w:szCs w:val="24"/>
          </w:rPr>
          <w:instrText xml:space="preserve"> PAGE   \* MERGEFORMAT </w:instrText>
        </w:r>
        <w:r w:rsidRPr="0097102C">
          <w:rPr>
            <w:rFonts w:ascii="Times New Roman" w:hAnsi="Times New Roman" w:cs="Times New Roman"/>
            <w:b/>
            <w:sz w:val="24"/>
            <w:szCs w:val="24"/>
          </w:rPr>
          <w:fldChar w:fldCharType="separate"/>
        </w:r>
        <w:r w:rsidR="00F061EE">
          <w:rPr>
            <w:rFonts w:ascii="Times New Roman" w:hAnsi="Times New Roman" w:cs="Times New Roman"/>
            <w:b/>
            <w:noProof/>
            <w:sz w:val="24"/>
            <w:szCs w:val="24"/>
          </w:rPr>
          <w:t>2</w:t>
        </w:r>
        <w:r w:rsidRPr="0097102C">
          <w:rPr>
            <w:rFonts w:ascii="Times New Roman" w:hAnsi="Times New Roman" w:cs="Times New Roman"/>
            <w:b/>
            <w:sz w:val="24"/>
            <w:szCs w:val="24"/>
          </w:rPr>
          <w:fldChar w:fldCharType="end"/>
        </w:r>
      </w:p>
    </w:sdtContent>
  </w:sdt>
  <w:p w:rsidR="00130433" w:rsidRPr="003C0279" w:rsidRDefault="00130433" w:rsidP="00816C17">
    <w:pPr>
      <w:pStyle w:val="Piedepgina"/>
      <w:jc w:val="center"/>
      <w:rPr>
        <w:rFonts w:ascii="Arial" w:hAnsi="Arial" w:cs="Arial"/>
        <w:b/>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89B" w:rsidRDefault="00F061EE" w:rsidP="006C689B">
    <w:pPr>
      <w:pStyle w:val="Piedepgina"/>
      <w:jc w:val="center"/>
      <w:rPr>
        <w:rFonts w:ascii="Arial" w:hAnsi="Arial" w:cs="Arial"/>
        <w:b/>
        <w:sz w:val="24"/>
        <w:szCs w:val="24"/>
      </w:rPr>
    </w:pPr>
    <w:r>
      <w:rPr>
        <w:rFonts w:ascii="Arial" w:hAnsi="Arial" w:cs="Arial"/>
        <w:b/>
        <w:noProof/>
        <w:lang w:val="es-VE" w:eastAsia="es-VE"/>
      </w:rPr>
      <mc:AlternateContent>
        <mc:Choice Requires="wpg">
          <w:drawing>
            <wp:anchor distT="0" distB="0" distL="114300" distR="114300" simplePos="0" relativeHeight="251672576" behindDoc="0" locked="0" layoutInCell="1" allowOverlap="1">
              <wp:simplePos x="0" y="0"/>
              <wp:positionH relativeFrom="column">
                <wp:posOffset>-1103630</wp:posOffset>
              </wp:positionH>
              <wp:positionV relativeFrom="paragraph">
                <wp:posOffset>-120650</wp:posOffset>
              </wp:positionV>
              <wp:extent cx="7207250" cy="55880"/>
              <wp:effectExtent l="0" t="0" r="12700" b="20320"/>
              <wp:wrapSquare wrapText="bothSides"/>
              <wp:docPr id="3"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7"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9.5pt;width:567.5pt;height:4.4pt;z-index:251672576"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I7sQAAADaAAAADwAAAGRycy9kb3ducmV2LnhtbESPQWvCQBSE74X+h+UVvIS6qYcq0VXa&#10;gqCXgmkteHtkX5PY7NuQfcb4711B6HGYmW+YxWpwjeqpC7VnAy/jFBRx4W3NpYHvr/XzDFQQZIuN&#10;ZzJwoQCr5ePDAjPrz7yjPpdSRQiHDA1UIm2mdSgqchjGviWO3q/vHEqUXalth+cId42epOmrdlhz&#10;XKiwpY+Kir/85Ayc9vJ53B72P7SRY97P3pPdOkmMGT0Nb3NQQoP8h+/tjTUwhduVeAP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8juxAAAANoAAAAPAAAAAAAAAAAA&#10;AAAAAKECAABkcnMvZG93bnJldi54bWxQSwUGAAAAAAQABAD5AAAAkgM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pcMAAAADaAAAADwAAAGRycy9kb3ducmV2LnhtbERPTWvCQBC9F/wPywi91Y0tFomuEi2m&#10;Fk+Jeh+yYxLMzobsmqT/3j0Ueny87/V2NI3oqXO1ZQXzWQSCuLC65lLB5Xx4W4JwHlljY5kU/JKD&#10;7WbyssZY24Ez6nNfihDCLkYFlfdtLKUrKjLoZrYlDtzNdgZ9gF0pdYdDCDeNfI+iT2mw5tBQYUv7&#10;iop7/jAKkkS3P9c0HU/9R/H9le0W11u0UOp1OiYrEJ5G/y/+cx+1grA1XAk3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4qXDAAAAA2gAAAA8AAAAAAAAAAAAAAAAA&#10;oQIAAGRycy9kb3ducmV2LnhtbFBLBQYAAAAABAAEAPkAAACOAwAAAAA=&#10;" strokecolor="#00c" strokeweight="1pt"/>
              <w10:wrap type="square"/>
            </v:group>
          </w:pict>
        </mc:Fallback>
      </mc:AlternateContent>
    </w:r>
    <w:r w:rsidR="006C689B" w:rsidRPr="00255249">
      <w:rPr>
        <w:rFonts w:ascii="Arial" w:hAnsi="Arial" w:cs="Arial"/>
        <w:b/>
      </w:rPr>
      <w:t>MERIDA-VENEZUELA</w:t>
    </w:r>
  </w:p>
  <w:p w:rsidR="006C689B" w:rsidRDefault="006C689B" w:rsidP="006C689B">
    <w:pPr>
      <w:pStyle w:val="Piedepgina"/>
      <w:jc w:val="right"/>
      <w:rPr>
        <w:rFonts w:ascii="Arial" w:hAnsi="Arial" w:cs="Arial"/>
        <w:b/>
        <w:sz w:val="24"/>
        <w:szCs w:val="24"/>
      </w:rPr>
    </w:pPr>
    <w:r>
      <w:rPr>
        <w:rFonts w:ascii="Arial" w:hAnsi="Arial" w:cs="Arial"/>
        <w:b/>
        <w:sz w:val="24"/>
        <w:szCs w:val="24"/>
      </w:rPr>
      <w:t>IiI</w:t>
    </w:r>
  </w:p>
  <w:p w:rsidR="006C689B" w:rsidRDefault="006C689B">
    <w:pPr>
      <w:pStyle w:val="Piedepgina"/>
      <w:jc w:val="right"/>
    </w:pPr>
  </w:p>
  <w:p w:rsidR="006C689B" w:rsidRPr="003C0279" w:rsidRDefault="006C689B" w:rsidP="00816C17">
    <w:pPr>
      <w:pStyle w:val="Piedepgina"/>
      <w:jc w:val="center"/>
      <w:rPr>
        <w:rFonts w:ascii="Arial" w:hAnsi="Arial" w:cs="Arial"/>
        <w:b/>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86" w:rsidRDefault="00F061EE" w:rsidP="006C689B">
    <w:pPr>
      <w:pStyle w:val="Piedepgina"/>
      <w:jc w:val="center"/>
      <w:rPr>
        <w:rFonts w:ascii="Arial" w:hAnsi="Arial" w:cs="Arial"/>
        <w:b/>
        <w:sz w:val="24"/>
        <w:szCs w:val="24"/>
      </w:rPr>
    </w:pPr>
    <w:r>
      <w:rPr>
        <w:rFonts w:ascii="Arial" w:hAnsi="Arial" w:cs="Arial"/>
        <w:b/>
        <w:noProof/>
        <w:lang w:val="es-VE" w:eastAsia="es-VE"/>
      </w:rPr>
      <mc:AlternateContent>
        <mc:Choice Requires="wpg">
          <w:drawing>
            <wp:anchor distT="0" distB="0" distL="114300" distR="114300" simplePos="0" relativeHeight="251674624" behindDoc="0" locked="0" layoutInCell="1" allowOverlap="1">
              <wp:simplePos x="0" y="0"/>
              <wp:positionH relativeFrom="column">
                <wp:posOffset>-1103630</wp:posOffset>
              </wp:positionH>
              <wp:positionV relativeFrom="paragraph">
                <wp:posOffset>-120650</wp:posOffset>
              </wp:positionV>
              <wp:extent cx="7207250" cy="55880"/>
              <wp:effectExtent l="0" t="0" r="12700" b="20320"/>
              <wp:wrapSquare wrapText="bothSides"/>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55880"/>
                        <a:chOff x="355" y="2002"/>
                        <a:chExt cx="11689" cy="88"/>
                      </a:xfrm>
                    </wpg:grpSpPr>
                    <wps:wsp>
                      <wps:cNvPr id="13" name="AutoShape 6"/>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14" name="AutoShape 7"/>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86.9pt;margin-top:-9.5pt;width:567.5pt;height:4.4pt;z-index:251674624"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">
              <v:shapetype id="_x0000_t32" coordsize="21600,21600" o:spt="32" o:oned="t" path="m,l21600,21600e" filled="f">
                <v:path arrowok="t" fillok="f" o:connecttype="none"/>
                <o:lock v:ext="edit" shapetype="t"/>
              </v:shapetype>
              <v:shape id="AutoShape 6"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CScMAAADbAAAADwAAAGRycy9kb3ducmV2LnhtbERPTWvCQBC9F/oflil4CXVTCyLRVdqC&#10;oJeCaS14G7LTJDY7G7JjjP/eFYTe5vE+Z7EaXKN66kLt2cDLOAVFXHhbc2ng+2v9PAMVBNli45kM&#10;XCjAavn4sMDM+jPvqM+lVDGEQ4YGKpE20zoUFTkMY98SR+7Xdw4lwq7UtsNzDHeNnqTpVDusOTZU&#10;2NJHRcVffnIGTnv5PG4P+x/ayDHvZ+/Jbp0kxoyehrc5KKFB/sV398bG+a9w+yUe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8wknDAAAA2wAAAA8AAAAAAAAAAAAA&#10;AAAAoQIAAGRycy9kb3ducmV2LnhtbFBLBQYAAAAABAAEAPkAAACRAwAAAAA=&#10;" strokecolor="#00c" strokeweight="2pt"/>
              <v:shape id="AutoShape 7"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mjcAAAADbAAAADwAAAGRycy9kb3ducmV2LnhtbERPS4vCMBC+C/sfwizsTdN1VaQapSrr&#10;A0++7kMztmWbSWmytf57Iwje5uN7znTemlI0VLvCsoLvXgSCOLW64EzB+fTbHYNwHlljaZkU3MnB&#10;fPbRmWKs7Y0P1Bx9JkIIuxgV5N5XsZQuzcmg69mKOHBXWxv0AdaZ1DXeQrgpZT+KRtJgwaEhx4qW&#10;OaV/x3+jIEl0tbus1+2++Uk3q8NieLlGQ6W+PttkAsJT69/il3urw/wBPH8JB8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4Zo3AAAAA2wAAAA8AAAAAAAAAAAAAAAAA&#10;oQIAAGRycy9kb3ducmV2LnhtbFBLBQYAAAAABAAEAPkAAACOAwAAAAA=&#10;" strokecolor="#00c" strokeweight="1pt"/>
              <w10:wrap type="square"/>
            </v:group>
          </w:pict>
        </mc:Fallback>
      </mc:AlternateContent>
    </w:r>
    <w:r w:rsidR="00CC0986" w:rsidRPr="00255249">
      <w:rPr>
        <w:rFonts w:ascii="Arial" w:hAnsi="Arial" w:cs="Arial"/>
        <w:b/>
      </w:rPr>
      <w:t>MERIDA-VENEZUELA</w:t>
    </w:r>
  </w:p>
  <w:p w:rsidR="00CC0986" w:rsidRDefault="00CC0986" w:rsidP="006C689B">
    <w:pPr>
      <w:pStyle w:val="Piedepgina"/>
      <w:jc w:val="right"/>
      <w:rPr>
        <w:rFonts w:ascii="Arial" w:hAnsi="Arial" w:cs="Arial"/>
        <w:b/>
        <w:sz w:val="24"/>
        <w:szCs w:val="24"/>
      </w:rPr>
    </w:pPr>
    <w:r>
      <w:rPr>
        <w:rFonts w:ascii="Arial" w:hAnsi="Arial" w:cs="Arial"/>
        <w:b/>
        <w:sz w:val="24"/>
        <w:szCs w:val="24"/>
      </w:rPr>
      <w:t>IV</w:t>
    </w:r>
  </w:p>
  <w:p w:rsidR="00CC0986" w:rsidRDefault="00CC0986">
    <w:pPr>
      <w:pStyle w:val="Piedepgina"/>
      <w:jc w:val="right"/>
    </w:pPr>
  </w:p>
  <w:p w:rsidR="00CC0986" w:rsidRPr="003C0279" w:rsidRDefault="00CC0986" w:rsidP="00816C17">
    <w:pPr>
      <w:pStyle w:val="Piedepgina"/>
      <w:jc w:val="center"/>
      <w:rPr>
        <w:rFonts w:ascii="Arial" w:hAnsi="Arial" w:cs="Arial"/>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6F9" w:rsidRDefault="007746F9" w:rsidP="00204782">
      <w:pPr>
        <w:spacing w:line="240" w:lineRule="auto"/>
      </w:pPr>
      <w:r>
        <w:separator/>
      </w:r>
    </w:p>
  </w:footnote>
  <w:footnote w:type="continuationSeparator" w:id="0">
    <w:p w:rsidR="007746F9" w:rsidRDefault="007746F9" w:rsidP="002047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33" w:rsidRDefault="00130433">
    <w:pPr>
      <w:pStyle w:val="Encabezado"/>
    </w:pPr>
    <w:r>
      <w:rPr>
        <w:noProof/>
        <w:lang w:val="es-VE" w:eastAsia="es-VE"/>
      </w:rPr>
      <w:drawing>
        <wp:anchor distT="0" distB="0" distL="114300" distR="114300" simplePos="0" relativeHeight="251659264" behindDoc="1" locked="0" layoutInCell="1" allowOverlap="1">
          <wp:simplePos x="0" y="0"/>
          <wp:positionH relativeFrom="column">
            <wp:posOffset>-684530</wp:posOffset>
          </wp:positionH>
          <wp:positionV relativeFrom="paragraph">
            <wp:posOffset>-770255</wp:posOffset>
          </wp:positionV>
          <wp:extent cx="800735" cy="929640"/>
          <wp:effectExtent l="0" t="0" r="0" b="3810"/>
          <wp:wrapNone/>
          <wp:docPr id="1" name="Imagen 1" descr="http://upload.wikimedia.org/wikipedia/commons/thumb/e/e4/Universidad_de_los_andes.jpg/200px-Universidad_de_los_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4/Universidad_de_los_andes.jpg/200px-Universidad_de_los_andes.jpg"/>
                  <pic:cNvPicPr>
                    <a:picLocks noChangeAspect="1" noChangeArrowheads="1"/>
                  </pic:cNvPicPr>
                </pic:nvPicPr>
                <pic:blipFill>
                  <a:blip r:embed="rId1"/>
                  <a:srcRect/>
                  <a:stretch>
                    <a:fillRect/>
                  </a:stretch>
                </pic:blipFill>
                <pic:spPr bwMode="auto">
                  <a:xfrm>
                    <a:off x="0" y="0"/>
                    <a:ext cx="800735" cy="929640"/>
                  </a:xfrm>
                  <a:prstGeom prst="rect">
                    <a:avLst/>
                  </a:prstGeom>
                  <a:noFill/>
                  <a:ln w="9525">
                    <a:noFill/>
                    <a:miter lim="800000"/>
                    <a:headEnd/>
                    <a:tailEnd/>
                  </a:ln>
                </pic:spPr>
              </pic:pic>
            </a:graphicData>
          </a:graphic>
        </wp:anchor>
      </w:drawing>
    </w:r>
    <w:r>
      <w:rPr>
        <w:noProof/>
        <w:lang w:val="es-VE" w:eastAsia="es-VE"/>
      </w:rPr>
      <w:drawing>
        <wp:anchor distT="36576" distB="36576" distL="36576" distR="36576" simplePos="0" relativeHeight="251660288" behindDoc="0" locked="0" layoutInCell="1" allowOverlap="1">
          <wp:simplePos x="0" y="0"/>
          <wp:positionH relativeFrom="column">
            <wp:posOffset>4949825</wp:posOffset>
          </wp:positionH>
          <wp:positionV relativeFrom="paragraph">
            <wp:posOffset>-763270</wp:posOffset>
          </wp:positionV>
          <wp:extent cx="895350" cy="929640"/>
          <wp:effectExtent l="0" t="0" r="0" b="381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895350" cy="929640"/>
                  </a:xfrm>
                  <a:prstGeom prst="rect">
                    <a:avLst/>
                  </a:prstGeom>
                  <a:noFill/>
                  <a:ln w="9525" algn="in">
                    <a:noFill/>
                    <a:miter lim="800000"/>
                    <a:headEnd/>
                    <a:tailEnd/>
                  </a:ln>
                  <a:effectLst/>
                </pic:spPr>
              </pic:pic>
            </a:graphicData>
          </a:graphic>
        </wp:anchor>
      </w:drawing>
    </w:r>
    <w:r w:rsidR="00F061EE">
      <w:rPr>
        <w:noProof/>
        <w:lang w:val="es-VE" w:eastAsia="es-VE"/>
      </w:rPr>
      <mc:AlternateContent>
        <mc:Choice Requires="wps">
          <w:drawing>
            <wp:anchor distT="0" distB="0" distL="114300" distR="114300" simplePos="0" relativeHeight="251663360" behindDoc="0" locked="0" layoutInCell="1" allowOverlap="1">
              <wp:simplePos x="0" y="0"/>
              <wp:positionH relativeFrom="column">
                <wp:posOffset>1852930</wp:posOffset>
              </wp:positionH>
              <wp:positionV relativeFrom="paragraph">
                <wp:posOffset>27305</wp:posOffset>
              </wp:positionV>
              <wp:extent cx="1531620" cy="189865"/>
              <wp:effectExtent l="0" t="0" r="11430" b="19685"/>
              <wp:wrapNone/>
              <wp:docPr id="1741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89865"/>
                      </a:xfrm>
                      <a:prstGeom prst="rect">
                        <a:avLst/>
                      </a:prstGeom>
                      <a:solidFill>
                        <a:schemeClr val="tx1">
                          <a:lumMod val="100000"/>
                          <a:lumOff val="0"/>
                        </a:schemeClr>
                      </a:solidFill>
                      <a:ln w="9525">
                        <a:solidFill>
                          <a:srgbClr val="000000"/>
                        </a:solidFill>
                        <a:miter lim="800000"/>
                        <a:headEnd/>
                        <a:tailEnd/>
                      </a:ln>
                    </wps:spPr>
                    <wps:txbx>
                      <w:txbxContent>
                        <w:p w:rsidR="00130433" w:rsidRPr="0097102C" w:rsidRDefault="00130433" w:rsidP="00816C17">
                          <w:pPr>
                            <w:jc w:val="center"/>
                            <w:rPr>
                              <w:rFonts w:ascii="Cambria Math" w:hAnsi="Cambria Math" w:cs="Arial"/>
                              <w:b/>
                              <w:sz w:val="15"/>
                              <w:szCs w:val="15"/>
                              <w:lang w:val="es-VE"/>
                            </w:rPr>
                          </w:pPr>
                          <w:r w:rsidRPr="0097102C">
                            <w:rPr>
                              <w:rFonts w:ascii="Cambria Math" w:hAnsi="Cambria Math" w:cs="Arial"/>
                              <w:b/>
                              <w:sz w:val="15"/>
                              <w:szCs w:val="15"/>
                              <w:lang w:val="es-VE"/>
                            </w:rPr>
                            <w:t>EMPRESA DE SERVICIO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6" type="#_x0000_t202" style="position:absolute;left:0;text-align:left;margin-left:145.9pt;margin-top:2.15pt;width:120.6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" fillcolor="black [3213]">
              <v:textbox>
                <w:txbxContent>
                  <w:p w:rsidR="00130433" w:rsidRPr="0097102C" w:rsidRDefault="00130433" w:rsidP="00816C17">
                    <w:pPr>
                      <w:jc w:val="center"/>
                      <w:rPr>
                        <w:rFonts w:ascii="Cambria Math" w:hAnsi="Cambria Math" w:cs="Arial"/>
                        <w:b/>
                        <w:sz w:val="15"/>
                        <w:szCs w:val="15"/>
                        <w:lang w:val="es-VE"/>
                      </w:rPr>
                    </w:pPr>
                    <w:r w:rsidRPr="0097102C">
                      <w:rPr>
                        <w:rFonts w:ascii="Cambria Math" w:hAnsi="Cambria Math" w:cs="Arial"/>
                        <w:b/>
                        <w:sz w:val="15"/>
                        <w:szCs w:val="15"/>
                        <w:lang w:val="es-VE"/>
                      </w:rPr>
                      <w:t>EMPRESA DE SERVICIO</w:t>
                    </w:r>
                  </w:p>
                </w:txbxContent>
              </v:textbox>
            </v:shape>
          </w:pict>
        </mc:Fallback>
      </mc:AlternateContent>
    </w:r>
    <w:r>
      <w:rPr>
        <w:noProof/>
        <w:lang w:val="es-VE" w:eastAsia="es-VE"/>
      </w:rPr>
      <w:drawing>
        <wp:anchor distT="0" distB="0" distL="114300" distR="114300" simplePos="0" relativeHeight="251661312" behindDoc="1" locked="0" layoutInCell="1" allowOverlap="1">
          <wp:simplePos x="0" y="0"/>
          <wp:positionH relativeFrom="column">
            <wp:posOffset>1855470</wp:posOffset>
          </wp:positionH>
          <wp:positionV relativeFrom="paragraph">
            <wp:posOffset>-828040</wp:posOffset>
          </wp:positionV>
          <wp:extent cx="1510030" cy="835025"/>
          <wp:effectExtent l="19050" t="0" r="0" b="0"/>
          <wp:wrapNone/>
          <wp:docPr id="6" name="Imagen 13" descr="http://webdelprofesor.ula.ve/ingenieria/marquezronald/wp-content/uploads/pequin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delprofesor.ula.ve/ingenieria/marquezronald/wp-content/uploads/pequinoil.jpg"/>
                  <pic:cNvPicPr>
                    <a:picLocks noChangeAspect="1" noChangeArrowheads="1"/>
                  </pic:cNvPicPr>
                </pic:nvPicPr>
                <pic:blipFill>
                  <a:blip r:embed="rId3"/>
                  <a:srcRect/>
                  <a:stretch>
                    <a:fillRect/>
                  </a:stretch>
                </pic:blipFill>
                <pic:spPr bwMode="auto">
                  <a:xfrm>
                    <a:off x="0" y="0"/>
                    <a:ext cx="1510030" cy="835025"/>
                  </a:xfrm>
                  <a:prstGeom prst="rect">
                    <a:avLst/>
                  </a:prstGeom>
                  <a:noFill/>
                  <a:ln w="9525">
                    <a:noFill/>
                    <a:miter lim="800000"/>
                    <a:headEnd/>
                    <a:tailEnd/>
                  </a:ln>
                </pic:spPr>
              </pic:pic>
            </a:graphicData>
          </a:graphic>
        </wp:anchor>
      </w:drawing>
    </w:r>
  </w:p>
  <w:p w:rsidR="00130433" w:rsidRDefault="00F061EE">
    <w:pPr>
      <w:pStyle w:val="Encabezado"/>
    </w:pPr>
    <w:r>
      <w:rPr>
        <w:noProof/>
        <w:lang w:val="es-VE" w:eastAsia="es-VE"/>
      </w:rPr>
      <mc:AlternateContent>
        <mc:Choice Requires="wpg">
          <w:drawing>
            <wp:anchor distT="0" distB="0" distL="114300" distR="114300" simplePos="0" relativeHeight="251662336" behindDoc="0" locked="0" layoutInCell="1" allowOverlap="1">
              <wp:simplePos x="0" y="0"/>
              <wp:positionH relativeFrom="column">
                <wp:posOffset>-1104265</wp:posOffset>
              </wp:positionH>
              <wp:positionV relativeFrom="paragraph">
                <wp:posOffset>165735</wp:posOffset>
              </wp:positionV>
              <wp:extent cx="7207885" cy="55880"/>
              <wp:effectExtent l="0" t="0" r="12065" b="20320"/>
              <wp:wrapSquare wrapText="bothSides"/>
              <wp:docPr id="1740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885" cy="55880"/>
                        <a:chOff x="355" y="2002"/>
                        <a:chExt cx="11689" cy="88"/>
                      </a:xfrm>
                    </wpg:grpSpPr>
                    <wps:wsp>
                      <wps:cNvPr id="17409" name="AutoShape 1"/>
                      <wps:cNvCnPr>
                        <a:cxnSpLocks noChangeShapeType="1"/>
                      </wps:cNvCnPr>
                      <wps:spPr bwMode="auto">
                        <a:xfrm>
                          <a:off x="355" y="2002"/>
                          <a:ext cx="11689" cy="0"/>
                        </a:xfrm>
                        <a:prstGeom prst="straightConnector1">
                          <a:avLst/>
                        </a:prstGeom>
                        <a:noFill/>
                        <a:ln w="25400">
                          <a:solidFill>
                            <a:srgbClr val="0000CC"/>
                          </a:solidFill>
                          <a:round/>
                          <a:headEnd/>
                          <a:tailEnd/>
                        </a:ln>
                        <a:extLst>
                          <a:ext uri="{909E8E84-426E-40DD-AFC4-6F175D3DCCD1}">
                            <a14:hiddenFill xmlns:a14="http://schemas.microsoft.com/office/drawing/2010/main">
                              <a:noFill/>
                            </a14:hiddenFill>
                          </a:ext>
                        </a:extLst>
                      </wps:spPr>
                      <wps:bodyPr/>
                    </wps:wsp>
                    <wps:wsp>
                      <wps:cNvPr id="17411" name="AutoShape 2"/>
                      <wps:cNvCnPr>
                        <a:cxnSpLocks noChangeShapeType="1"/>
                      </wps:cNvCnPr>
                      <wps:spPr bwMode="auto">
                        <a:xfrm>
                          <a:off x="847" y="2090"/>
                          <a:ext cx="10584"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5" o:spid="_x0000_s1026" style="position:absolute;margin-left:-86.95pt;margin-top:13.05pt;width:567.55pt;height:4.4pt;z-index:251662336" coordorigin="355,2002" coordsize="116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">
              <v:shapetype id="_x0000_t32" coordsize="21600,21600" o:spt="32" o:oned="t" path="m,l21600,21600e" filled="f">
                <v:path arrowok="t" fillok="f" o:connecttype="none"/>
                <o:lock v:ext="edit" shapetype="t"/>
              </v:shapetype>
              <v:shape id="AutoShape 1" o:spid="_x0000_s1027" type="#_x0000_t32" style="position:absolute;left:355;top:2002;width:1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kicYAAADeAAAADwAAAGRycy9kb3ducmV2LnhtbERPTWvCQBC9F/wPyxR6CbppKa2mrlIF&#10;wV4Kpir0NmSnSTQ7G7JjTP99t1DobR7vc+bLwTWqpy7Ung3cT1JQxIW3NZcG9h+b8RRUEGSLjWcy&#10;8E0BlovRzRwz66+8oz6XUsUQDhkaqETaTOtQVOQwTHxLHLkv3zmUCLtS2w6vMdw1+iFNn7TDmmND&#10;hS2tKyrO+cUZuBzk/fT2eTjSVk55P10lu02SGHN3O7y+gBIa5F/8597aOP/5MZ3B7zvxBr3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5InGAAAA3gAAAA8AAAAAAAAA&#10;AAAAAAAAoQIAAGRycy9kb3ducmV2LnhtbFBLBQYAAAAABAAEAPkAAACUAwAAAAA=&#10;" strokecolor="#00c" strokeweight="2pt"/>
              <v:shape id="AutoShape 2" o:spid="_x0000_s1028" type="#_x0000_t32" style="position:absolute;left:847;top:2090;width:10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LlsUAAADeAAAADwAAAGRycy9kb3ducmV2LnhtbERPTWvCQBC9F/wPywi96SZWbYluQtqi&#10;VXrS6n3IjkkwOxuy25j++25B6G0e73PW2WAa0VPnassK4mkEgriwuuZSwelrM3kB4TyyxsYyKfgh&#10;B1k6elhjou2ND9QffSlCCLsEFVTet4mUrqjIoJvaljhwF9sZ9AF2pdQd3kK4aeQsipbSYM2hocKW&#10;3ioqrsdvoyDPdbs/b7fDZ/9UfLwfXhfnS7RQ6nE85CsQngb/L767dzrMf57HM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LlsUAAADeAAAADwAAAAAAAAAA&#10;AAAAAAChAgAAZHJzL2Rvd25yZXYueG1sUEsFBgAAAAAEAAQA+QAAAJMDAAAAAA==&#10;" strokecolor="#00c" strokeweight="1pt"/>
              <w10:wrap type="square"/>
            </v:group>
          </w:pict>
        </mc:Fallback>
      </mc:AlternateContent>
    </w:r>
  </w:p>
  <w:p w:rsidR="00130433" w:rsidRDefault="00130433">
    <w:pPr>
      <w:pStyle w:val="Encabezado"/>
    </w:pPr>
    <w:r>
      <w:rPr>
        <w:noProof/>
        <w:lang w:val="es-VE" w:eastAsia="es-VE"/>
      </w:rPr>
      <w:drawing>
        <wp:anchor distT="36576" distB="36576" distL="36576" distR="36576" simplePos="0" relativeHeight="251665408" behindDoc="0" locked="0" layoutInCell="1" allowOverlap="1">
          <wp:simplePos x="0" y="0"/>
          <wp:positionH relativeFrom="column">
            <wp:posOffset>-125730</wp:posOffset>
          </wp:positionH>
          <wp:positionV relativeFrom="paragraph">
            <wp:posOffset>188595</wp:posOffset>
          </wp:positionV>
          <wp:extent cx="5534025" cy="6934200"/>
          <wp:effectExtent l="19050" t="0" r="9525"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lum bright="70000" contrast="-70000"/>
                  </a:blip>
                  <a:srcRect/>
                  <a:stretch>
                    <a:fillRect/>
                  </a:stretch>
                </pic:blipFill>
                <pic:spPr bwMode="auto">
                  <a:xfrm>
                    <a:off x="0" y="0"/>
                    <a:ext cx="5534025" cy="6934200"/>
                  </a:xfrm>
                  <a:prstGeom prst="rect">
                    <a:avLst/>
                  </a:prstGeom>
                  <a:noFill/>
                  <a:ln w="9525" algn="in">
                    <a:noFill/>
                    <a:miter lim="8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clip_image001"/>
      </v:shape>
    </w:pict>
  </w:numPicBullet>
  <w:abstractNum w:abstractNumId="0">
    <w:nsid w:val="106F342C"/>
    <w:multiLevelType w:val="hybridMultilevel"/>
    <w:tmpl w:val="AFB430A2"/>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10C7509F"/>
    <w:multiLevelType w:val="hybridMultilevel"/>
    <w:tmpl w:val="43245300"/>
    <w:lvl w:ilvl="0" w:tplc="0C0A0005">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
    <w:nsid w:val="18651557"/>
    <w:multiLevelType w:val="multilevel"/>
    <w:tmpl w:val="D5EA105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22A95F87"/>
    <w:multiLevelType w:val="hybridMultilevel"/>
    <w:tmpl w:val="0BA627A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33CC49FB"/>
    <w:multiLevelType w:val="hybridMultilevel"/>
    <w:tmpl w:val="651A308E"/>
    <w:lvl w:ilvl="0" w:tplc="196E02BC">
      <w:start w:val="1"/>
      <w:numFmt w:val="bullet"/>
      <w:lvlText w:val=""/>
      <w:lvlJc w:val="left"/>
      <w:pPr>
        <w:ind w:left="720" w:hanging="360"/>
      </w:pPr>
      <w:rPr>
        <w:rFonts w:ascii="Symbol" w:hAnsi="Symbol" w:hint="default"/>
        <w:b/>
        <w:i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3BBB28AA"/>
    <w:multiLevelType w:val="multilevel"/>
    <w:tmpl w:val="8B0830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0324B75"/>
    <w:multiLevelType w:val="hybridMultilevel"/>
    <w:tmpl w:val="3CDAC87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5282030B"/>
    <w:multiLevelType w:val="hybridMultilevel"/>
    <w:tmpl w:val="DA18488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75337C9C"/>
    <w:multiLevelType w:val="hybridMultilevel"/>
    <w:tmpl w:val="F6664200"/>
    <w:lvl w:ilvl="0" w:tplc="196E02BC">
      <w:start w:val="1"/>
      <w:numFmt w:val="bullet"/>
      <w:lvlText w:val=""/>
      <w:lvlJc w:val="left"/>
      <w:pPr>
        <w:ind w:left="1429" w:hanging="360"/>
      </w:pPr>
      <w:rPr>
        <w:rFonts w:ascii="Symbol" w:hAnsi="Symbol" w:hint="default"/>
        <w:b/>
        <w:i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9">
    <w:nsid w:val="75B611CF"/>
    <w:multiLevelType w:val="hybridMultilevel"/>
    <w:tmpl w:val="912CA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7EB4093"/>
    <w:multiLevelType w:val="multilevel"/>
    <w:tmpl w:val="2F04FA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B7A572D"/>
    <w:multiLevelType w:val="hybridMultilevel"/>
    <w:tmpl w:val="23745CDC"/>
    <w:lvl w:ilvl="0" w:tplc="D0D06278">
      <w:start w:val="1"/>
      <w:numFmt w:val="decimal"/>
      <w:lvlText w:val="%1."/>
      <w:lvlJc w:val="left"/>
      <w:pPr>
        <w:ind w:left="2160" w:hanging="360"/>
      </w:pPr>
      <w:rPr>
        <w:b/>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num w:numId="1">
    <w:abstractNumId w:val="6"/>
  </w:num>
  <w:num w:numId="2">
    <w:abstractNumId w:val="1"/>
  </w:num>
  <w:num w:numId="3">
    <w:abstractNumId w:val="7"/>
  </w:num>
  <w:num w:numId="4">
    <w:abstractNumId w:val="9"/>
  </w:num>
  <w:num w:numId="5">
    <w:abstractNumId w:val="11"/>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EB3"/>
    <w:rsid w:val="0000421F"/>
    <w:rsid w:val="00056444"/>
    <w:rsid w:val="00077C57"/>
    <w:rsid w:val="000918BB"/>
    <w:rsid w:val="00096371"/>
    <w:rsid w:val="000B5B64"/>
    <w:rsid w:val="000C5D5D"/>
    <w:rsid w:val="001246F9"/>
    <w:rsid w:val="00130433"/>
    <w:rsid w:val="0013410A"/>
    <w:rsid w:val="00147429"/>
    <w:rsid w:val="00147AB9"/>
    <w:rsid w:val="00155353"/>
    <w:rsid w:val="00161376"/>
    <w:rsid w:val="00182F82"/>
    <w:rsid w:val="001A34EB"/>
    <w:rsid w:val="001C5A0F"/>
    <w:rsid w:val="0020199C"/>
    <w:rsid w:val="00202B5C"/>
    <w:rsid w:val="00204782"/>
    <w:rsid w:val="00250892"/>
    <w:rsid w:val="00255249"/>
    <w:rsid w:val="002761A2"/>
    <w:rsid w:val="00284F08"/>
    <w:rsid w:val="002E22D5"/>
    <w:rsid w:val="002E29DA"/>
    <w:rsid w:val="00385346"/>
    <w:rsid w:val="003D69A6"/>
    <w:rsid w:val="0040753C"/>
    <w:rsid w:val="00463F45"/>
    <w:rsid w:val="004642C3"/>
    <w:rsid w:val="00471FBB"/>
    <w:rsid w:val="004B48B5"/>
    <w:rsid w:val="004B6F6F"/>
    <w:rsid w:val="004F202A"/>
    <w:rsid w:val="00520ACE"/>
    <w:rsid w:val="005A7A2E"/>
    <w:rsid w:val="005C6328"/>
    <w:rsid w:val="005E228F"/>
    <w:rsid w:val="005F4509"/>
    <w:rsid w:val="00612EF2"/>
    <w:rsid w:val="0063523D"/>
    <w:rsid w:val="00645AFF"/>
    <w:rsid w:val="00664EB3"/>
    <w:rsid w:val="006C689B"/>
    <w:rsid w:val="006E2F3B"/>
    <w:rsid w:val="006F3C4A"/>
    <w:rsid w:val="00750F2D"/>
    <w:rsid w:val="007746F9"/>
    <w:rsid w:val="007B3945"/>
    <w:rsid w:val="007C094D"/>
    <w:rsid w:val="00816C17"/>
    <w:rsid w:val="009173C2"/>
    <w:rsid w:val="00942CB2"/>
    <w:rsid w:val="0097102C"/>
    <w:rsid w:val="00A13F1E"/>
    <w:rsid w:val="00A54A5A"/>
    <w:rsid w:val="00A903F3"/>
    <w:rsid w:val="00A97715"/>
    <w:rsid w:val="00AF3B93"/>
    <w:rsid w:val="00AF446C"/>
    <w:rsid w:val="00B06B3C"/>
    <w:rsid w:val="00B31F96"/>
    <w:rsid w:val="00B53886"/>
    <w:rsid w:val="00BE50C7"/>
    <w:rsid w:val="00C114CC"/>
    <w:rsid w:val="00C47A90"/>
    <w:rsid w:val="00C64546"/>
    <w:rsid w:val="00C650D1"/>
    <w:rsid w:val="00C71FA5"/>
    <w:rsid w:val="00C72958"/>
    <w:rsid w:val="00C85E05"/>
    <w:rsid w:val="00C86189"/>
    <w:rsid w:val="00C90786"/>
    <w:rsid w:val="00CC0986"/>
    <w:rsid w:val="00D0784D"/>
    <w:rsid w:val="00D404D2"/>
    <w:rsid w:val="00D450FE"/>
    <w:rsid w:val="00DC66F3"/>
    <w:rsid w:val="00DE1C5B"/>
    <w:rsid w:val="00DF77EF"/>
    <w:rsid w:val="00E062C7"/>
    <w:rsid w:val="00E2517C"/>
    <w:rsid w:val="00ED0163"/>
    <w:rsid w:val="00F061EE"/>
    <w:rsid w:val="00F40FE8"/>
    <w:rsid w:val="00FC4B0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B3"/>
    <w:pPr>
      <w:spacing w:after="0" w:line="360" w:lineRule="auto"/>
      <w:jc w:val="both"/>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4EB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64EB3"/>
    <w:rPr>
      <w:lang w:val="es-ES"/>
    </w:rPr>
  </w:style>
  <w:style w:type="paragraph" w:styleId="Piedepgina">
    <w:name w:val="footer"/>
    <w:basedOn w:val="Normal"/>
    <w:link w:val="PiedepginaCar"/>
    <w:uiPriority w:val="99"/>
    <w:unhideWhenUsed/>
    <w:rsid w:val="00664EB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64EB3"/>
    <w:rPr>
      <w:lang w:val="es-ES"/>
    </w:rPr>
  </w:style>
  <w:style w:type="character" w:customStyle="1" w:styleId="apple-converted-space">
    <w:name w:val="apple-converted-space"/>
    <w:basedOn w:val="Fuentedeprrafopredeter"/>
    <w:rsid w:val="00664EB3"/>
  </w:style>
  <w:style w:type="character" w:customStyle="1" w:styleId="a">
    <w:name w:val="a"/>
    <w:basedOn w:val="Fuentedeprrafopredeter"/>
    <w:rsid w:val="00664EB3"/>
  </w:style>
  <w:style w:type="paragraph" w:styleId="Prrafodelista">
    <w:name w:val="List Paragraph"/>
    <w:basedOn w:val="Normal"/>
    <w:uiPriority w:val="34"/>
    <w:qFormat/>
    <w:rsid w:val="00664EB3"/>
    <w:pPr>
      <w:spacing w:after="200" w:line="276" w:lineRule="auto"/>
      <w:ind w:left="720"/>
      <w:contextualSpacing/>
      <w:jc w:val="left"/>
    </w:pPr>
  </w:style>
  <w:style w:type="character" w:styleId="Hipervnculo">
    <w:name w:val="Hyperlink"/>
    <w:basedOn w:val="Fuentedeprrafopredeter"/>
    <w:uiPriority w:val="99"/>
    <w:semiHidden/>
    <w:unhideWhenUsed/>
    <w:rsid w:val="00664EB3"/>
    <w:rPr>
      <w:color w:val="0000FF"/>
      <w:u w:val="single"/>
    </w:rPr>
  </w:style>
  <w:style w:type="table" w:styleId="Tablaconcuadrcula">
    <w:name w:val="Table Grid"/>
    <w:basedOn w:val="Tablanormal"/>
    <w:uiPriority w:val="59"/>
    <w:rsid w:val="00664EB3"/>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64EB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4EB3"/>
    <w:rPr>
      <w:rFonts w:ascii="Tahoma" w:hAnsi="Tahoma" w:cs="Tahoma"/>
      <w:sz w:val="16"/>
      <w:szCs w:val="16"/>
      <w:lang w:val="es-ES"/>
    </w:rPr>
  </w:style>
  <w:style w:type="paragraph" w:customStyle="1" w:styleId="Default">
    <w:name w:val="Default"/>
    <w:rsid w:val="00664EB3"/>
    <w:pPr>
      <w:autoSpaceDE w:val="0"/>
      <w:autoSpaceDN w:val="0"/>
      <w:adjustRightInd w:val="0"/>
      <w:spacing w:after="0" w:line="240" w:lineRule="auto"/>
    </w:pPr>
    <w:rPr>
      <w:rFonts w:ascii="Arial" w:hAnsi="Arial" w:cs="Arial"/>
      <w:color w:val="000000"/>
      <w:sz w:val="24"/>
      <w:szCs w:val="24"/>
    </w:rPr>
  </w:style>
  <w:style w:type="paragraph" w:styleId="z-Principiodelformulario">
    <w:name w:val="HTML Top of Form"/>
    <w:basedOn w:val="Normal"/>
    <w:next w:val="Normal"/>
    <w:link w:val="z-PrincipiodelformularioCar"/>
    <w:hidden/>
    <w:uiPriority w:val="99"/>
    <w:semiHidden/>
    <w:unhideWhenUsed/>
    <w:rsid w:val="00463F45"/>
    <w:pPr>
      <w:pBdr>
        <w:bottom w:val="single" w:sz="6" w:space="1" w:color="auto"/>
      </w:pBdr>
      <w:spacing w:line="240" w:lineRule="auto"/>
      <w:jc w:val="center"/>
    </w:pPr>
    <w:rPr>
      <w:rFonts w:ascii="Arial" w:eastAsia="Times New Roman" w:hAnsi="Arial" w:cs="Arial"/>
      <w:vanish/>
      <w:sz w:val="16"/>
      <w:szCs w:val="16"/>
      <w:lang w:val="es-VE" w:eastAsia="es-VE"/>
    </w:rPr>
  </w:style>
  <w:style w:type="character" w:customStyle="1" w:styleId="z-PrincipiodelformularioCar">
    <w:name w:val="z-Principio del formulario Car"/>
    <w:basedOn w:val="Fuentedeprrafopredeter"/>
    <w:link w:val="z-Principiodelformulario"/>
    <w:uiPriority w:val="99"/>
    <w:semiHidden/>
    <w:rsid w:val="00463F45"/>
    <w:rPr>
      <w:rFonts w:ascii="Arial" w:eastAsia="Times New Roman" w:hAnsi="Arial" w:cs="Arial"/>
      <w:vanish/>
      <w:sz w:val="16"/>
      <w:szCs w:val="16"/>
      <w:lang w:eastAsia="es-VE"/>
    </w:rPr>
  </w:style>
  <w:style w:type="paragraph" w:styleId="z-Finaldelformulario">
    <w:name w:val="HTML Bottom of Form"/>
    <w:basedOn w:val="Normal"/>
    <w:next w:val="Normal"/>
    <w:link w:val="z-FinaldelformularioCar"/>
    <w:hidden/>
    <w:uiPriority w:val="99"/>
    <w:semiHidden/>
    <w:unhideWhenUsed/>
    <w:rsid w:val="00463F45"/>
    <w:pPr>
      <w:pBdr>
        <w:top w:val="single" w:sz="6" w:space="1" w:color="auto"/>
      </w:pBdr>
      <w:spacing w:line="240" w:lineRule="auto"/>
      <w:jc w:val="center"/>
    </w:pPr>
    <w:rPr>
      <w:rFonts w:ascii="Arial" w:eastAsia="Times New Roman" w:hAnsi="Arial" w:cs="Arial"/>
      <w:vanish/>
      <w:sz w:val="16"/>
      <w:szCs w:val="16"/>
      <w:lang w:val="es-VE" w:eastAsia="es-VE"/>
    </w:rPr>
  </w:style>
  <w:style w:type="character" w:customStyle="1" w:styleId="z-FinaldelformularioCar">
    <w:name w:val="z-Final del formulario Car"/>
    <w:basedOn w:val="Fuentedeprrafopredeter"/>
    <w:link w:val="z-Finaldelformulario"/>
    <w:uiPriority w:val="99"/>
    <w:semiHidden/>
    <w:rsid w:val="00463F45"/>
    <w:rPr>
      <w:rFonts w:ascii="Arial" w:eastAsia="Times New Roman" w:hAnsi="Arial" w:cs="Arial"/>
      <w:vanish/>
      <w:sz w:val="16"/>
      <w:szCs w:val="16"/>
      <w:lang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B3"/>
    <w:pPr>
      <w:spacing w:after="0" w:line="360" w:lineRule="auto"/>
      <w:jc w:val="both"/>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4EB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64EB3"/>
    <w:rPr>
      <w:lang w:val="es-ES"/>
    </w:rPr>
  </w:style>
  <w:style w:type="paragraph" w:styleId="Piedepgina">
    <w:name w:val="footer"/>
    <w:basedOn w:val="Normal"/>
    <w:link w:val="PiedepginaCar"/>
    <w:uiPriority w:val="99"/>
    <w:unhideWhenUsed/>
    <w:rsid w:val="00664EB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64EB3"/>
    <w:rPr>
      <w:lang w:val="es-ES"/>
    </w:rPr>
  </w:style>
  <w:style w:type="character" w:customStyle="1" w:styleId="apple-converted-space">
    <w:name w:val="apple-converted-space"/>
    <w:basedOn w:val="Fuentedeprrafopredeter"/>
    <w:rsid w:val="00664EB3"/>
  </w:style>
  <w:style w:type="character" w:customStyle="1" w:styleId="a">
    <w:name w:val="a"/>
    <w:basedOn w:val="Fuentedeprrafopredeter"/>
    <w:rsid w:val="00664EB3"/>
  </w:style>
  <w:style w:type="paragraph" w:styleId="Prrafodelista">
    <w:name w:val="List Paragraph"/>
    <w:basedOn w:val="Normal"/>
    <w:uiPriority w:val="34"/>
    <w:qFormat/>
    <w:rsid w:val="00664EB3"/>
    <w:pPr>
      <w:spacing w:after="200" w:line="276" w:lineRule="auto"/>
      <w:ind w:left="720"/>
      <w:contextualSpacing/>
      <w:jc w:val="left"/>
    </w:pPr>
  </w:style>
  <w:style w:type="character" w:styleId="Hipervnculo">
    <w:name w:val="Hyperlink"/>
    <w:basedOn w:val="Fuentedeprrafopredeter"/>
    <w:uiPriority w:val="99"/>
    <w:semiHidden/>
    <w:unhideWhenUsed/>
    <w:rsid w:val="00664EB3"/>
    <w:rPr>
      <w:color w:val="0000FF"/>
      <w:u w:val="single"/>
    </w:rPr>
  </w:style>
  <w:style w:type="table" w:styleId="Tablaconcuadrcula">
    <w:name w:val="Table Grid"/>
    <w:basedOn w:val="Tablanormal"/>
    <w:uiPriority w:val="59"/>
    <w:rsid w:val="00664EB3"/>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64EB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4EB3"/>
    <w:rPr>
      <w:rFonts w:ascii="Tahoma" w:hAnsi="Tahoma" w:cs="Tahoma"/>
      <w:sz w:val="16"/>
      <w:szCs w:val="16"/>
      <w:lang w:val="es-ES"/>
    </w:rPr>
  </w:style>
  <w:style w:type="paragraph" w:customStyle="1" w:styleId="Default">
    <w:name w:val="Default"/>
    <w:rsid w:val="00664EB3"/>
    <w:pPr>
      <w:autoSpaceDE w:val="0"/>
      <w:autoSpaceDN w:val="0"/>
      <w:adjustRightInd w:val="0"/>
      <w:spacing w:after="0" w:line="240" w:lineRule="auto"/>
    </w:pPr>
    <w:rPr>
      <w:rFonts w:ascii="Arial" w:hAnsi="Arial" w:cs="Arial"/>
      <w:color w:val="000000"/>
      <w:sz w:val="24"/>
      <w:szCs w:val="24"/>
    </w:rPr>
  </w:style>
  <w:style w:type="paragraph" w:styleId="z-Principiodelformulario">
    <w:name w:val="HTML Top of Form"/>
    <w:basedOn w:val="Normal"/>
    <w:next w:val="Normal"/>
    <w:link w:val="z-PrincipiodelformularioCar"/>
    <w:hidden/>
    <w:uiPriority w:val="99"/>
    <w:semiHidden/>
    <w:unhideWhenUsed/>
    <w:rsid w:val="00463F45"/>
    <w:pPr>
      <w:pBdr>
        <w:bottom w:val="single" w:sz="6" w:space="1" w:color="auto"/>
      </w:pBdr>
      <w:spacing w:line="240" w:lineRule="auto"/>
      <w:jc w:val="center"/>
    </w:pPr>
    <w:rPr>
      <w:rFonts w:ascii="Arial" w:eastAsia="Times New Roman" w:hAnsi="Arial" w:cs="Arial"/>
      <w:vanish/>
      <w:sz w:val="16"/>
      <w:szCs w:val="16"/>
      <w:lang w:val="es-VE" w:eastAsia="es-VE"/>
    </w:rPr>
  </w:style>
  <w:style w:type="character" w:customStyle="1" w:styleId="z-PrincipiodelformularioCar">
    <w:name w:val="z-Principio del formulario Car"/>
    <w:basedOn w:val="Fuentedeprrafopredeter"/>
    <w:link w:val="z-Principiodelformulario"/>
    <w:uiPriority w:val="99"/>
    <w:semiHidden/>
    <w:rsid w:val="00463F45"/>
    <w:rPr>
      <w:rFonts w:ascii="Arial" w:eastAsia="Times New Roman" w:hAnsi="Arial" w:cs="Arial"/>
      <w:vanish/>
      <w:sz w:val="16"/>
      <w:szCs w:val="16"/>
      <w:lang w:eastAsia="es-VE"/>
    </w:rPr>
  </w:style>
  <w:style w:type="paragraph" w:styleId="z-Finaldelformulario">
    <w:name w:val="HTML Bottom of Form"/>
    <w:basedOn w:val="Normal"/>
    <w:next w:val="Normal"/>
    <w:link w:val="z-FinaldelformularioCar"/>
    <w:hidden/>
    <w:uiPriority w:val="99"/>
    <w:semiHidden/>
    <w:unhideWhenUsed/>
    <w:rsid w:val="00463F45"/>
    <w:pPr>
      <w:pBdr>
        <w:top w:val="single" w:sz="6" w:space="1" w:color="auto"/>
      </w:pBdr>
      <w:spacing w:line="240" w:lineRule="auto"/>
      <w:jc w:val="center"/>
    </w:pPr>
    <w:rPr>
      <w:rFonts w:ascii="Arial" w:eastAsia="Times New Roman" w:hAnsi="Arial" w:cs="Arial"/>
      <w:vanish/>
      <w:sz w:val="16"/>
      <w:szCs w:val="16"/>
      <w:lang w:val="es-VE" w:eastAsia="es-VE"/>
    </w:rPr>
  </w:style>
  <w:style w:type="character" w:customStyle="1" w:styleId="z-FinaldelformularioCar">
    <w:name w:val="z-Final del formulario Car"/>
    <w:basedOn w:val="Fuentedeprrafopredeter"/>
    <w:link w:val="z-Finaldelformulario"/>
    <w:uiPriority w:val="99"/>
    <w:semiHidden/>
    <w:rsid w:val="00463F45"/>
    <w:rPr>
      <w:rFonts w:ascii="Arial" w:eastAsia="Times New Roman" w:hAnsi="Arial" w:cs="Arial"/>
      <w:vanish/>
      <w:sz w:val="16"/>
      <w:szCs w:val="16"/>
      <w:lang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6592">
      <w:bodyDiv w:val="1"/>
      <w:marLeft w:val="0"/>
      <w:marRight w:val="0"/>
      <w:marTop w:val="0"/>
      <w:marBottom w:val="0"/>
      <w:divBdr>
        <w:top w:val="none" w:sz="0" w:space="0" w:color="auto"/>
        <w:left w:val="none" w:sz="0" w:space="0" w:color="auto"/>
        <w:bottom w:val="none" w:sz="0" w:space="0" w:color="auto"/>
        <w:right w:val="none" w:sz="0" w:space="0" w:color="auto"/>
      </w:divBdr>
    </w:div>
    <w:div w:id="531306219">
      <w:bodyDiv w:val="1"/>
      <w:marLeft w:val="0"/>
      <w:marRight w:val="0"/>
      <w:marTop w:val="0"/>
      <w:marBottom w:val="0"/>
      <w:divBdr>
        <w:top w:val="none" w:sz="0" w:space="0" w:color="auto"/>
        <w:left w:val="none" w:sz="0" w:space="0" w:color="auto"/>
        <w:bottom w:val="none" w:sz="0" w:space="0" w:color="auto"/>
        <w:right w:val="none" w:sz="0" w:space="0" w:color="auto"/>
      </w:divBdr>
      <w:divsChild>
        <w:div w:id="700712856">
          <w:marLeft w:val="0"/>
          <w:marRight w:val="0"/>
          <w:marTop w:val="0"/>
          <w:marBottom w:val="45"/>
          <w:divBdr>
            <w:top w:val="none" w:sz="0" w:space="0" w:color="auto"/>
            <w:left w:val="none" w:sz="0" w:space="0" w:color="auto"/>
            <w:bottom w:val="none" w:sz="0" w:space="0" w:color="auto"/>
            <w:right w:val="none" w:sz="0" w:space="0" w:color="auto"/>
          </w:divBdr>
        </w:div>
        <w:div w:id="1331837740">
          <w:marLeft w:val="0"/>
          <w:marRight w:val="0"/>
          <w:marTop w:val="0"/>
          <w:marBottom w:val="45"/>
          <w:divBdr>
            <w:top w:val="none" w:sz="0" w:space="0" w:color="auto"/>
            <w:left w:val="none" w:sz="0" w:space="0" w:color="auto"/>
            <w:bottom w:val="none" w:sz="0" w:space="0" w:color="auto"/>
            <w:right w:val="none" w:sz="0" w:space="0" w:color="auto"/>
          </w:divBdr>
        </w:div>
        <w:div w:id="609776756">
          <w:marLeft w:val="0"/>
          <w:marRight w:val="0"/>
          <w:marTop w:val="0"/>
          <w:marBottom w:val="45"/>
          <w:divBdr>
            <w:top w:val="none" w:sz="0" w:space="0" w:color="auto"/>
            <w:left w:val="none" w:sz="0" w:space="0" w:color="auto"/>
            <w:bottom w:val="none" w:sz="0" w:space="0" w:color="auto"/>
            <w:right w:val="none" w:sz="0" w:space="0" w:color="auto"/>
          </w:divBdr>
        </w:div>
      </w:divsChild>
    </w:div>
    <w:div w:id="610013374">
      <w:bodyDiv w:val="1"/>
      <w:marLeft w:val="0"/>
      <w:marRight w:val="0"/>
      <w:marTop w:val="0"/>
      <w:marBottom w:val="0"/>
      <w:divBdr>
        <w:top w:val="none" w:sz="0" w:space="0" w:color="auto"/>
        <w:left w:val="none" w:sz="0" w:space="0" w:color="auto"/>
        <w:bottom w:val="none" w:sz="0" w:space="0" w:color="auto"/>
        <w:right w:val="none" w:sz="0" w:space="0" w:color="auto"/>
      </w:divBdr>
    </w:div>
    <w:div w:id="1096292778">
      <w:bodyDiv w:val="1"/>
      <w:marLeft w:val="0"/>
      <w:marRight w:val="0"/>
      <w:marTop w:val="0"/>
      <w:marBottom w:val="0"/>
      <w:divBdr>
        <w:top w:val="none" w:sz="0" w:space="0" w:color="auto"/>
        <w:left w:val="none" w:sz="0" w:space="0" w:color="auto"/>
        <w:bottom w:val="none" w:sz="0" w:space="0" w:color="auto"/>
        <w:right w:val="none" w:sz="0" w:space="0" w:color="auto"/>
      </w:divBdr>
    </w:div>
    <w:div w:id="1196964653">
      <w:bodyDiv w:val="1"/>
      <w:marLeft w:val="0"/>
      <w:marRight w:val="0"/>
      <w:marTop w:val="0"/>
      <w:marBottom w:val="0"/>
      <w:divBdr>
        <w:top w:val="none" w:sz="0" w:space="0" w:color="auto"/>
        <w:left w:val="none" w:sz="0" w:space="0" w:color="auto"/>
        <w:bottom w:val="none" w:sz="0" w:space="0" w:color="auto"/>
        <w:right w:val="none" w:sz="0" w:space="0" w:color="auto"/>
      </w:divBdr>
    </w:div>
    <w:div w:id="1409839705">
      <w:bodyDiv w:val="1"/>
      <w:marLeft w:val="0"/>
      <w:marRight w:val="0"/>
      <w:marTop w:val="0"/>
      <w:marBottom w:val="0"/>
      <w:divBdr>
        <w:top w:val="none" w:sz="0" w:space="0" w:color="auto"/>
        <w:left w:val="none" w:sz="0" w:space="0" w:color="auto"/>
        <w:bottom w:val="none" w:sz="0" w:space="0" w:color="auto"/>
        <w:right w:val="none" w:sz="0" w:space="0" w:color="auto"/>
      </w:divBdr>
      <w:divsChild>
        <w:div w:id="2018726299">
          <w:marLeft w:val="0"/>
          <w:marRight w:val="0"/>
          <w:marTop w:val="0"/>
          <w:marBottom w:val="0"/>
          <w:divBdr>
            <w:top w:val="none" w:sz="0" w:space="0" w:color="auto"/>
            <w:left w:val="none" w:sz="0" w:space="0" w:color="auto"/>
            <w:bottom w:val="none" w:sz="0" w:space="0" w:color="auto"/>
            <w:right w:val="none" w:sz="0" w:space="0" w:color="auto"/>
          </w:divBdr>
          <w:divsChild>
            <w:div w:id="1974290397">
              <w:marLeft w:val="0"/>
              <w:marRight w:val="0"/>
              <w:marTop w:val="0"/>
              <w:marBottom w:val="0"/>
              <w:divBdr>
                <w:top w:val="none" w:sz="0" w:space="0" w:color="auto"/>
                <w:left w:val="none" w:sz="0" w:space="0" w:color="auto"/>
                <w:bottom w:val="none" w:sz="0" w:space="0" w:color="auto"/>
                <w:right w:val="none" w:sz="0" w:space="0" w:color="auto"/>
              </w:divBdr>
              <w:divsChild>
                <w:div w:id="193083432">
                  <w:marLeft w:val="0"/>
                  <w:marRight w:val="0"/>
                  <w:marTop w:val="0"/>
                  <w:marBottom w:val="0"/>
                  <w:divBdr>
                    <w:top w:val="none" w:sz="0" w:space="0" w:color="auto"/>
                    <w:left w:val="none" w:sz="0" w:space="0" w:color="auto"/>
                    <w:bottom w:val="none" w:sz="0" w:space="0" w:color="auto"/>
                    <w:right w:val="none" w:sz="0" w:space="0" w:color="auto"/>
                  </w:divBdr>
                  <w:divsChild>
                    <w:div w:id="702092470">
                      <w:marLeft w:val="0"/>
                      <w:marRight w:val="0"/>
                      <w:marTop w:val="0"/>
                      <w:marBottom w:val="0"/>
                      <w:divBdr>
                        <w:top w:val="none" w:sz="0" w:space="0" w:color="auto"/>
                        <w:left w:val="none" w:sz="0" w:space="0" w:color="auto"/>
                        <w:bottom w:val="none" w:sz="0" w:space="0" w:color="auto"/>
                        <w:right w:val="none" w:sz="0" w:space="0" w:color="auto"/>
                      </w:divBdr>
                      <w:divsChild>
                        <w:div w:id="1703629174">
                          <w:marLeft w:val="0"/>
                          <w:marRight w:val="0"/>
                          <w:marTop w:val="0"/>
                          <w:marBottom w:val="0"/>
                          <w:divBdr>
                            <w:top w:val="none" w:sz="0" w:space="0" w:color="auto"/>
                            <w:left w:val="none" w:sz="0" w:space="0" w:color="auto"/>
                            <w:bottom w:val="none" w:sz="0" w:space="0" w:color="auto"/>
                            <w:right w:val="none" w:sz="0" w:space="0" w:color="auto"/>
                          </w:divBdr>
                          <w:divsChild>
                            <w:div w:id="1993170296">
                              <w:marLeft w:val="0"/>
                              <w:marRight w:val="0"/>
                              <w:marTop w:val="0"/>
                              <w:marBottom w:val="0"/>
                              <w:divBdr>
                                <w:top w:val="none" w:sz="0" w:space="0" w:color="auto"/>
                                <w:left w:val="none" w:sz="0" w:space="0" w:color="auto"/>
                                <w:bottom w:val="none" w:sz="0" w:space="0" w:color="auto"/>
                                <w:right w:val="none" w:sz="0" w:space="0" w:color="auto"/>
                              </w:divBdr>
                              <w:divsChild>
                                <w:div w:id="1265460739">
                                  <w:marLeft w:val="0"/>
                                  <w:marRight w:val="0"/>
                                  <w:marTop w:val="0"/>
                                  <w:marBottom w:val="0"/>
                                  <w:divBdr>
                                    <w:top w:val="none" w:sz="0" w:space="0" w:color="auto"/>
                                    <w:left w:val="none" w:sz="0" w:space="0" w:color="auto"/>
                                    <w:bottom w:val="none" w:sz="0" w:space="0" w:color="auto"/>
                                    <w:right w:val="none" w:sz="0" w:space="0" w:color="auto"/>
                                  </w:divBdr>
                                </w:div>
                                <w:div w:id="450169707">
                                  <w:marLeft w:val="0"/>
                                  <w:marRight w:val="0"/>
                                  <w:marTop w:val="0"/>
                                  <w:marBottom w:val="0"/>
                                  <w:divBdr>
                                    <w:top w:val="none" w:sz="0" w:space="0" w:color="auto"/>
                                    <w:left w:val="none" w:sz="0" w:space="0" w:color="auto"/>
                                    <w:bottom w:val="none" w:sz="0" w:space="0" w:color="auto"/>
                                    <w:right w:val="none" w:sz="0" w:space="0" w:color="auto"/>
                                  </w:divBdr>
                                </w:div>
                                <w:div w:id="1589717">
                                  <w:marLeft w:val="0"/>
                                  <w:marRight w:val="0"/>
                                  <w:marTop w:val="0"/>
                                  <w:marBottom w:val="0"/>
                                  <w:divBdr>
                                    <w:top w:val="none" w:sz="0" w:space="0" w:color="auto"/>
                                    <w:left w:val="none" w:sz="0" w:space="0" w:color="auto"/>
                                    <w:bottom w:val="none" w:sz="0" w:space="0" w:color="auto"/>
                                    <w:right w:val="none" w:sz="0" w:space="0" w:color="auto"/>
                                  </w:divBdr>
                                </w:div>
                                <w:div w:id="484661235">
                                  <w:marLeft w:val="0"/>
                                  <w:marRight w:val="0"/>
                                  <w:marTop w:val="0"/>
                                  <w:marBottom w:val="0"/>
                                  <w:divBdr>
                                    <w:top w:val="none" w:sz="0" w:space="0" w:color="auto"/>
                                    <w:left w:val="none" w:sz="0" w:space="0" w:color="auto"/>
                                    <w:bottom w:val="none" w:sz="0" w:space="0" w:color="auto"/>
                                    <w:right w:val="none" w:sz="0" w:space="0" w:color="auto"/>
                                  </w:divBdr>
                                </w:div>
                                <w:div w:id="396831032">
                                  <w:marLeft w:val="0"/>
                                  <w:marRight w:val="0"/>
                                  <w:marTop w:val="0"/>
                                  <w:marBottom w:val="0"/>
                                  <w:divBdr>
                                    <w:top w:val="none" w:sz="0" w:space="0" w:color="auto"/>
                                    <w:left w:val="none" w:sz="0" w:space="0" w:color="auto"/>
                                    <w:bottom w:val="none" w:sz="0" w:space="0" w:color="auto"/>
                                    <w:right w:val="none" w:sz="0" w:space="0" w:color="auto"/>
                                  </w:divBdr>
                                </w:div>
                                <w:div w:id="1472793203">
                                  <w:marLeft w:val="0"/>
                                  <w:marRight w:val="0"/>
                                  <w:marTop w:val="0"/>
                                  <w:marBottom w:val="0"/>
                                  <w:divBdr>
                                    <w:top w:val="none" w:sz="0" w:space="0" w:color="auto"/>
                                    <w:left w:val="none" w:sz="0" w:space="0" w:color="auto"/>
                                    <w:bottom w:val="none" w:sz="0" w:space="0" w:color="auto"/>
                                    <w:right w:val="none" w:sz="0" w:space="0" w:color="auto"/>
                                  </w:divBdr>
                                </w:div>
                                <w:div w:id="1447459480">
                                  <w:marLeft w:val="0"/>
                                  <w:marRight w:val="0"/>
                                  <w:marTop w:val="0"/>
                                  <w:marBottom w:val="0"/>
                                  <w:divBdr>
                                    <w:top w:val="none" w:sz="0" w:space="0" w:color="auto"/>
                                    <w:left w:val="none" w:sz="0" w:space="0" w:color="auto"/>
                                    <w:bottom w:val="none" w:sz="0" w:space="0" w:color="auto"/>
                                    <w:right w:val="none" w:sz="0" w:space="0" w:color="auto"/>
                                  </w:divBdr>
                                </w:div>
                                <w:div w:id="1049181914">
                                  <w:marLeft w:val="0"/>
                                  <w:marRight w:val="0"/>
                                  <w:marTop w:val="0"/>
                                  <w:marBottom w:val="0"/>
                                  <w:divBdr>
                                    <w:top w:val="none" w:sz="0" w:space="0" w:color="auto"/>
                                    <w:left w:val="none" w:sz="0" w:space="0" w:color="auto"/>
                                    <w:bottom w:val="none" w:sz="0" w:space="0" w:color="auto"/>
                                    <w:right w:val="none" w:sz="0" w:space="0" w:color="auto"/>
                                  </w:divBdr>
                                </w:div>
                                <w:div w:id="1009523392">
                                  <w:marLeft w:val="0"/>
                                  <w:marRight w:val="0"/>
                                  <w:marTop w:val="0"/>
                                  <w:marBottom w:val="0"/>
                                  <w:divBdr>
                                    <w:top w:val="none" w:sz="0" w:space="0" w:color="auto"/>
                                    <w:left w:val="none" w:sz="0" w:space="0" w:color="auto"/>
                                    <w:bottom w:val="none" w:sz="0" w:space="0" w:color="auto"/>
                                    <w:right w:val="none" w:sz="0" w:space="0" w:color="auto"/>
                                  </w:divBdr>
                                </w:div>
                                <w:div w:id="1042679511">
                                  <w:marLeft w:val="0"/>
                                  <w:marRight w:val="0"/>
                                  <w:marTop w:val="0"/>
                                  <w:marBottom w:val="0"/>
                                  <w:divBdr>
                                    <w:top w:val="none" w:sz="0" w:space="0" w:color="auto"/>
                                    <w:left w:val="none" w:sz="0" w:space="0" w:color="auto"/>
                                    <w:bottom w:val="none" w:sz="0" w:space="0" w:color="auto"/>
                                    <w:right w:val="none" w:sz="0" w:space="0" w:color="auto"/>
                                  </w:divBdr>
                                </w:div>
                                <w:div w:id="10572341">
                                  <w:marLeft w:val="0"/>
                                  <w:marRight w:val="0"/>
                                  <w:marTop w:val="0"/>
                                  <w:marBottom w:val="0"/>
                                  <w:divBdr>
                                    <w:top w:val="none" w:sz="0" w:space="0" w:color="auto"/>
                                    <w:left w:val="none" w:sz="0" w:space="0" w:color="auto"/>
                                    <w:bottom w:val="none" w:sz="0" w:space="0" w:color="auto"/>
                                    <w:right w:val="none" w:sz="0" w:space="0" w:color="auto"/>
                                  </w:divBdr>
                                </w:div>
                                <w:div w:id="1272475022">
                                  <w:marLeft w:val="0"/>
                                  <w:marRight w:val="0"/>
                                  <w:marTop w:val="0"/>
                                  <w:marBottom w:val="0"/>
                                  <w:divBdr>
                                    <w:top w:val="none" w:sz="0" w:space="0" w:color="auto"/>
                                    <w:left w:val="none" w:sz="0" w:space="0" w:color="auto"/>
                                    <w:bottom w:val="none" w:sz="0" w:space="0" w:color="auto"/>
                                    <w:right w:val="none" w:sz="0" w:space="0" w:color="auto"/>
                                  </w:divBdr>
                                </w:div>
                                <w:div w:id="159741357">
                                  <w:marLeft w:val="0"/>
                                  <w:marRight w:val="0"/>
                                  <w:marTop w:val="0"/>
                                  <w:marBottom w:val="0"/>
                                  <w:divBdr>
                                    <w:top w:val="none" w:sz="0" w:space="0" w:color="auto"/>
                                    <w:left w:val="none" w:sz="0" w:space="0" w:color="auto"/>
                                    <w:bottom w:val="none" w:sz="0" w:space="0" w:color="auto"/>
                                    <w:right w:val="none" w:sz="0" w:space="0" w:color="auto"/>
                                  </w:divBdr>
                                </w:div>
                                <w:div w:id="572273219">
                                  <w:marLeft w:val="0"/>
                                  <w:marRight w:val="0"/>
                                  <w:marTop w:val="0"/>
                                  <w:marBottom w:val="0"/>
                                  <w:divBdr>
                                    <w:top w:val="none" w:sz="0" w:space="0" w:color="auto"/>
                                    <w:left w:val="none" w:sz="0" w:space="0" w:color="auto"/>
                                    <w:bottom w:val="none" w:sz="0" w:space="0" w:color="auto"/>
                                    <w:right w:val="none" w:sz="0" w:space="0" w:color="auto"/>
                                  </w:divBdr>
                                </w:div>
                                <w:div w:id="1117944216">
                                  <w:marLeft w:val="0"/>
                                  <w:marRight w:val="0"/>
                                  <w:marTop w:val="0"/>
                                  <w:marBottom w:val="0"/>
                                  <w:divBdr>
                                    <w:top w:val="none" w:sz="0" w:space="0" w:color="auto"/>
                                    <w:left w:val="none" w:sz="0" w:space="0" w:color="auto"/>
                                    <w:bottom w:val="none" w:sz="0" w:space="0" w:color="auto"/>
                                    <w:right w:val="none" w:sz="0" w:space="0" w:color="auto"/>
                                  </w:divBdr>
                                </w:div>
                                <w:div w:id="1626765931">
                                  <w:marLeft w:val="0"/>
                                  <w:marRight w:val="0"/>
                                  <w:marTop w:val="0"/>
                                  <w:marBottom w:val="0"/>
                                  <w:divBdr>
                                    <w:top w:val="none" w:sz="0" w:space="0" w:color="auto"/>
                                    <w:left w:val="none" w:sz="0" w:space="0" w:color="auto"/>
                                    <w:bottom w:val="none" w:sz="0" w:space="0" w:color="auto"/>
                                    <w:right w:val="none" w:sz="0" w:space="0" w:color="auto"/>
                                  </w:divBdr>
                                </w:div>
                                <w:div w:id="161550434">
                                  <w:marLeft w:val="0"/>
                                  <w:marRight w:val="0"/>
                                  <w:marTop w:val="0"/>
                                  <w:marBottom w:val="0"/>
                                  <w:divBdr>
                                    <w:top w:val="none" w:sz="0" w:space="0" w:color="auto"/>
                                    <w:left w:val="none" w:sz="0" w:space="0" w:color="auto"/>
                                    <w:bottom w:val="none" w:sz="0" w:space="0" w:color="auto"/>
                                    <w:right w:val="none" w:sz="0" w:space="0" w:color="auto"/>
                                  </w:divBdr>
                                </w:div>
                                <w:div w:id="208222124">
                                  <w:marLeft w:val="0"/>
                                  <w:marRight w:val="0"/>
                                  <w:marTop w:val="0"/>
                                  <w:marBottom w:val="0"/>
                                  <w:divBdr>
                                    <w:top w:val="none" w:sz="0" w:space="0" w:color="auto"/>
                                    <w:left w:val="none" w:sz="0" w:space="0" w:color="auto"/>
                                    <w:bottom w:val="none" w:sz="0" w:space="0" w:color="auto"/>
                                    <w:right w:val="none" w:sz="0" w:space="0" w:color="auto"/>
                                  </w:divBdr>
                                </w:div>
                                <w:div w:id="1240629029">
                                  <w:marLeft w:val="0"/>
                                  <w:marRight w:val="0"/>
                                  <w:marTop w:val="0"/>
                                  <w:marBottom w:val="0"/>
                                  <w:divBdr>
                                    <w:top w:val="none" w:sz="0" w:space="0" w:color="auto"/>
                                    <w:left w:val="none" w:sz="0" w:space="0" w:color="auto"/>
                                    <w:bottom w:val="none" w:sz="0" w:space="0" w:color="auto"/>
                                    <w:right w:val="none" w:sz="0" w:space="0" w:color="auto"/>
                                  </w:divBdr>
                                </w:div>
                                <w:div w:id="1411073069">
                                  <w:marLeft w:val="0"/>
                                  <w:marRight w:val="0"/>
                                  <w:marTop w:val="0"/>
                                  <w:marBottom w:val="0"/>
                                  <w:divBdr>
                                    <w:top w:val="none" w:sz="0" w:space="0" w:color="auto"/>
                                    <w:left w:val="none" w:sz="0" w:space="0" w:color="auto"/>
                                    <w:bottom w:val="none" w:sz="0" w:space="0" w:color="auto"/>
                                    <w:right w:val="none" w:sz="0" w:space="0" w:color="auto"/>
                                  </w:divBdr>
                                </w:div>
                                <w:div w:id="2095206193">
                                  <w:marLeft w:val="0"/>
                                  <w:marRight w:val="0"/>
                                  <w:marTop w:val="0"/>
                                  <w:marBottom w:val="0"/>
                                  <w:divBdr>
                                    <w:top w:val="none" w:sz="0" w:space="0" w:color="auto"/>
                                    <w:left w:val="none" w:sz="0" w:space="0" w:color="auto"/>
                                    <w:bottom w:val="none" w:sz="0" w:space="0" w:color="auto"/>
                                    <w:right w:val="none" w:sz="0" w:space="0" w:color="auto"/>
                                  </w:divBdr>
                                </w:div>
                                <w:div w:id="7411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159359">
      <w:bodyDiv w:val="1"/>
      <w:marLeft w:val="0"/>
      <w:marRight w:val="0"/>
      <w:marTop w:val="0"/>
      <w:marBottom w:val="0"/>
      <w:divBdr>
        <w:top w:val="none" w:sz="0" w:space="0" w:color="auto"/>
        <w:left w:val="none" w:sz="0" w:space="0" w:color="auto"/>
        <w:bottom w:val="none" w:sz="0" w:space="0" w:color="auto"/>
        <w:right w:val="none" w:sz="0" w:space="0" w:color="auto"/>
      </w:divBdr>
      <w:divsChild>
        <w:div w:id="1452942521">
          <w:marLeft w:val="0"/>
          <w:marRight w:val="0"/>
          <w:marTop w:val="0"/>
          <w:marBottom w:val="45"/>
          <w:divBdr>
            <w:top w:val="none" w:sz="0" w:space="0" w:color="auto"/>
            <w:left w:val="none" w:sz="0" w:space="0" w:color="auto"/>
            <w:bottom w:val="none" w:sz="0" w:space="0" w:color="auto"/>
            <w:right w:val="none" w:sz="0" w:space="0" w:color="auto"/>
          </w:divBdr>
        </w:div>
        <w:div w:id="1768693675">
          <w:marLeft w:val="0"/>
          <w:marRight w:val="0"/>
          <w:marTop w:val="0"/>
          <w:marBottom w:val="45"/>
          <w:divBdr>
            <w:top w:val="none" w:sz="0" w:space="0" w:color="auto"/>
            <w:left w:val="none" w:sz="0" w:space="0" w:color="auto"/>
            <w:bottom w:val="none" w:sz="0" w:space="0" w:color="auto"/>
            <w:right w:val="none" w:sz="0" w:space="0" w:color="auto"/>
          </w:divBdr>
        </w:div>
      </w:divsChild>
    </w:div>
    <w:div w:id="1921327559">
      <w:bodyDiv w:val="1"/>
      <w:marLeft w:val="0"/>
      <w:marRight w:val="0"/>
      <w:marTop w:val="0"/>
      <w:marBottom w:val="0"/>
      <w:divBdr>
        <w:top w:val="none" w:sz="0" w:space="0" w:color="auto"/>
        <w:left w:val="none" w:sz="0" w:space="0" w:color="auto"/>
        <w:bottom w:val="none" w:sz="0" w:space="0" w:color="auto"/>
        <w:right w:val="none" w:sz="0" w:space="0" w:color="auto"/>
      </w:divBdr>
      <w:divsChild>
        <w:div w:id="80807877">
          <w:marLeft w:val="0"/>
          <w:marRight w:val="0"/>
          <w:marTop w:val="0"/>
          <w:marBottom w:val="0"/>
          <w:divBdr>
            <w:top w:val="none" w:sz="0" w:space="0" w:color="auto"/>
            <w:left w:val="none" w:sz="0" w:space="0" w:color="auto"/>
            <w:bottom w:val="none" w:sz="0" w:space="0" w:color="auto"/>
            <w:right w:val="none" w:sz="0" w:space="0" w:color="auto"/>
          </w:divBdr>
          <w:divsChild>
            <w:div w:id="121846304">
              <w:marLeft w:val="0"/>
              <w:marRight w:val="0"/>
              <w:marTop w:val="0"/>
              <w:marBottom w:val="0"/>
              <w:divBdr>
                <w:top w:val="none" w:sz="0" w:space="0" w:color="auto"/>
                <w:left w:val="none" w:sz="0" w:space="0" w:color="auto"/>
                <w:bottom w:val="none" w:sz="0" w:space="0" w:color="auto"/>
                <w:right w:val="none" w:sz="0" w:space="0" w:color="auto"/>
              </w:divBdr>
              <w:divsChild>
                <w:div w:id="1310482592">
                  <w:marLeft w:val="0"/>
                  <w:marRight w:val="0"/>
                  <w:marTop w:val="0"/>
                  <w:marBottom w:val="0"/>
                  <w:divBdr>
                    <w:top w:val="none" w:sz="0" w:space="0" w:color="auto"/>
                    <w:left w:val="none" w:sz="0" w:space="0" w:color="auto"/>
                    <w:bottom w:val="none" w:sz="0" w:space="0" w:color="auto"/>
                    <w:right w:val="none" w:sz="0" w:space="0" w:color="auto"/>
                  </w:divBdr>
                  <w:divsChild>
                    <w:div w:id="1189562266">
                      <w:marLeft w:val="0"/>
                      <w:marRight w:val="0"/>
                      <w:marTop w:val="0"/>
                      <w:marBottom w:val="0"/>
                      <w:divBdr>
                        <w:top w:val="none" w:sz="0" w:space="0" w:color="auto"/>
                        <w:left w:val="none" w:sz="0" w:space="0" w:color="auto"/>
                        <w:bottom w:val="none" w:sz="0" w:space="0" w:color="auto"/>
                        <w:right w:val="none" w:sz="0" w:space="0" w:color="auto"/>
                      </w:divBdr>
                      <w:divsChild>
                        <w:div w:id="1477378814">
                          <w:marLeft w:val="0"/>
                          <w:marRight w:val="0"/>
                          <w:marTop w:val="0"/>
                          <w:marBottom w:val="0"/>
                          <w:divBdr>
                            <w:top w:val="none" w:sz="0" w:space="0" w:color="auto"/>
                            <w:left w:val="none" w:sz="0" w:space="0" w:color="auto"/>
                            <w:bottom w:val="none" w:sz="0" w:space="0" w:color="auto"/>
                            <w:right w:val="none" w:sz="0" w:space="0" w:color="auto"/>
                          </w:divBdr>
                          <w:divsChild>
                            <w:div w:id="2036418968">
                              <w:marLeft w:val="0"/>
                              <w:marRight w:val="0"/>
                              <w:marTop w:val="0"/>
                              <w:marBottom w:val="0"/>
                              <w:divBdr>
                                <w:top w:val="none" w:sz="0" w:space="0" w:color="auto"/>
                                <w:left w:val="none" w:sz="0" w:space="0" w:color="auto"/>
                                <w:bottom w:val="none" w:sz="0" w:space="0" w:color="auto"/>
                                <w:right w:val="none" w:sz="0" w:space="0" w:color="auto"/>
                              </w:divBdr>
                              <w:divsChild>
                                <w:div w:id="291252994">
                                  <w:marLeft w:val="0"/>
                                  <w:marRight w:val="0"/>
                                  <w:marTop w:val="0"/>
                                  <w:marBottom w:val="0"/>
                                  <w:divBdr>
                                    <w:top w:val="none" w:sz="0" w:space="0" w:color="auto"/>
                                    <w:left w:val="none" w:sz="0" w:space="0" w:color="auto"/>
                                    <w:bottom w:val="none" w:sz="0" w:space="0" w:color="auto"/>
                                    <w:right w:val="none" w:sz="0" w:space="0" w:color="auto"/>
                                  </w:divBdr>
                                  <w:divsChild>
                                    <w:div w:id="1632051156">
                                      <w:marLeft w:val="0"/>
                                      <w:marRight w:val="0"/>
                                      <w:marTop w:val="0"/>
                                      <w:marBottom w:val="0"/>
                                      <w:divBdr>
                                        <w:top w:val="none" w:sz="0" w:space="0" w:color="auto"/>
                                        <w:left w:val="none" w:sz="0" w:space="0" w:color="auto"/>
                                        <w:bottom w:val="none" w:sz="0" w:space="0" w:color="auto"/>
                                        <w:right w:val="none" w:sz="0" w:space="0" w:color="auto"/>
                                      </w:divBdr>
                                      <w:divsChild>
                                        <w:div w:id="34352948">
                                          <w:marLeft w:val="0"/>
                                          <w:marRight w:val="0"/>
                                          <w:marTop w:val="0"/>
                                          <w:marBottom w:val="0"/>
                                          <w:divBdr>
                                            <w:top w:val="none" w:sz="0" w:space="0" w:color="auto"/>
                                            <w:left w:val="none" w:sz="0" w:space="0" w:color="auto"/>
                                            <w:bottom w:val="none" w:sz="0" w:space="0" w:color="auto"/>
                                            <w:right w:val="none" w:sz="0" w:space="0" w:color="auto"/>
                                          </w:divBdr>
                                          <w:divsChild>
                                            <w:div w:id="772628937">
                                              <w:marLeft w:val="0"/>
                                              <w:marRight w:val="0"/>
                                              <w:marTop w:val="0"/>
                                              <w:marBottom w:val="0"/>
                                              <w:divBdr>
                                                <w:top w:val="none" w:sz="0" w:space="0" w:color="auto"/>
                                                <w:left w:val="none" w:sz="0" w:space="0" w:color="auto"/>
                                                <w:bottom w:val="none" w:sz="0" w:space="0" w:color="auto"/>
                                                <w:right w:val="none" w:sz="0" w:space="0" w:color="auto"/>
                                              </w:divBdr>
                                              <w:divsChild>
                                                <w:div w:id="12849608">
                                                  <w:marLeft w:val="0"/>
                                                  <w:marRight w:val="0"/>
                                                  <w:marTop w:val="0"/>
                                                  <w:marBottom w:val="0"/>
                                                  <w:divBdr>
                                                    <w:top w:val="none" w:sz="0" w:space="0" w:color="auto"/>
                                                    <w:left w:val="none" w:sz="0" w:space="0" w:color="auto"/>
                                                    <w:bottom w:val="none" w:sz="0" w:space="0" w:color="auto"/>
                                                    <w:right w:val="none" w:sz="0" w:space="0" w:color="auto"/>
                                                  </w:divBdr>
                                                  <w:divsChild>
                                                    <w:div w:id="449932205">
                                                      <w:marLeft w:val="0"/>
                                                      <w:marRight w:val="0"/>
                                                      <w:marTop w:val="0"/>
                                                      <w:marBottom w:val="0"/>
                                                      <w:divBdr>
                                                        <w:top w:val="none" w:sz="0" w:space="0" w:color="auto"/>
                                                        <w:left w:val="none" w:sz="0" w:space="0" w:color="auto"/>
                                                        <w:bottom w:val="none" w:sz="0" w:space="0" w:color="auto"/>
                                                        <w:right w:val="none" w:sz="0" w:space="0" w:color="auto"/>
                                                      </w:divBdr>
                                                      <w:divsChild>
                                                        <w:div w:id="1893345904">
                                                          <w:marLeft w:val="0"/>
                                                          <w:marRight w:val="0"/>
                                                          <w:marTop w:val="0"/>
                                                          <w:marBottom w:val="0"/>
                                                          <w:divBdr>
                                                            <w:top w:val="none" w:sz="0" w:space="0" w:color="auto"/>
                                                            <w:left w:val="none" w:sz="0" w:space="0" w:color="auto"/>
                                                            <w:bottom w:val="none" w:sz="0" w:space="0" w:color="auto"/>
                                                            <w:right w:val="none" w:sz="0" w:space="0" w:color="auto"/>
                                                          </w:divBdr>
                                                          <w:divsChild>
                                                            <w:div w:id="1024212509">
                                                              <w:marLeft w:val="0"/>
                                                              <w:marRight w:val="0"/>
                                                              <w:marTop w:val="0"/>
                                                              <w:marBottom w:val="0"/>
                                                              <w:divBdr>
                                                                <w:top w:val="none" w:sz="0" w:space="0" w:color="auto"/>
                                                                <w:left w:val="none" w:sz="0" w:space="0" w:color="auto"/>
                                                                <w:bottom w:val="none" w:sz="0" w:space="0" w:color="auto"/>
                                                                <w:right w:val="none" w:sz="0" w:space="0" w:color="auto"/>
                                                              </w:divBdr>
                                                              <w:divsChild>
                                                                <w:div w:id="543757392">
                                                                  <w:marLeft w:val="0"/>
                                                                  <w:marRight w:val="0"/>
                                                                  <w:marTop w:val="0"/>
                                                                  <w:marBottom w:val="0"/>
                                                                  <w:divBdr>
                                                                    <w:top w:val="none" w:sz="0" w:space="0" w:color="auto"/>
                                                                    <w:left w:val="none" w:sz="0" w:space="0" w:color="auto"/>
                                                                    <w:bottom w:val="none" w:sz="0" w:space="0" w:color="auto"/>
                                                                    <w:right w:val="none" w:sz="0" w:space="0" w:color="auto"/>
                                                                  </w:divBdr>
                                                                  <w:divsChild>
                                                                    <w:div w:id="1816293772">
                                                                      <w:marLeft w:val="0"/>
                                                                      <w:marRight w:val="0"/>
                                                                      <w:marTop w:val="0"/>
                                                                      <w:marBottom w:val="0"/>
                                                                      <w:divBdr>
                                                                        <w:top w:val="none" w:sz="0" w:space="0" w:color="auto"/>
                                                                        <w:left w:val="none" w:sz="0" w:space="0" w:color="auto"/>
                                                                        <w:bottom w:val="none" w:sz="0" w:space="0" w:color="auto"/>
                                                                        <w:right w:val="none" w:sz="0" w:space="0" w:color="auto"/>
                                                                      </w:divBdr>
                                                                      <w:divsChild>
                                                                        <w:div w:id="827941597">
                                                                          <w:marLeft w:val="0"/>
                                                                          <w:marRight w:val="0"/>
                                                                          <w:marTop w:val="0"/>
                                                                          <w:marBottom w:val="0"/>
                                                                          <w:divBdr>
                                                                            <w:top w:val="none" w:sz="0" w:space="0" w:color="auto"/>
                                                                            <w:left w:val="none" w:sz="0" w:space="0" w:color="auto"/>
                                                                            <w:bottom w:val="none" w:sz="0" w:space="0" w:color="auto"/>
                                                                            <w:right w:val="none" w:sz="0" w:space="0" w:color="auto"/>
                                                                          </w:divBdr>
                                                                          <w:divsChild>
                                                                            <w:div w:id="1575165715">
                                                                              <w:marLeft w:val="0"/>
                                                                              <w:marRight w:val="0"/>
                                                                              <w:marTop w:val="0"/>
                                                                              <w:marBottom w:val="0"/>
                                                                              <w:divBdr>
                                                                                <w:top w:val="none" w:sz="0" w:space="0" w:color="auto"/>
                                                                                <w:left w:val="none" w:sz="0" w:space="0" w:color="auto"/>
                                                                                <w:bottom w:val="none" w:sz="0" w:space="0" w:color="auto"/>
                                                                                <w:right w:val="none" w:sz="0" w:space="0" w:color="auto"/>
                                                                              </w:divBdr>
                                                                              <w:divsChild>
                                                                                <w:div w:id="464004007">
                                                                                  <w:marLeft w:val="0"/>
                                                                                  <w:marRight w:val="0"/>
                                                                                  <w:marTop w:val="0"/>
                                                                                  <w:marBottom w:val="0"/>
                                                                                  <w:divBdr>
                                                                                    <w:top w:val="none" w:sz="0" w:space="0" w:color="auto"/>
                                                                                    <w:left w:val="none" w:sz="0" w:space="0" w:color="auto"/>
                                                                                    <w:bottom w:val="none" w:sz="0" w:space="0" w:color="auto"/>
                                                                                    <w:right w:val="none" w:sz="0" w:space="0" w:color="auto"/>
                                                                                  </w:divBdr>
                                                                                  <w:divsChild>
                                                                                    <w:div w:id="1528524334">
                                                                                      <w:marLeft w:val="0"/>
                                                                                      <w:marRight w:val="0"/>
                                                                                      <w:marTop w:val="0"/>
                                                                                      <w:marBottom w:val="0"/>
                                                                                      <w:divBdr>
                                                                                        <w:top w:val="none" w:sz="0" w:space="0" w:color="auto"/>
                                                                                        <w:left w:val="none" w:sz="0" w:space="0" w:color="auto"/>
                                                                                        <w:bottom w:val="none" w:sz="0" w:space="0" w:color="auto"/>
                                                                                        <w:right w:val="none" w:sz="0" w:space="0" w:color="auto"/>
                                                                                      </w:divBdr>
                                                                                    </w:div>
                                                                                    <w:div w:id="257522153">
                                                                                      <w:marLeft w:val="0"/>
                                                                                      <w:marRight w:val="0"/>
                                                                                      <w:marTop w:val="0"/>
                                                                                      <w:marBottom w:val="0"/>
                                                                                      <w:divBdr>
                                                                                        <w:top w:val="none" w:sz="0" w:space="0" w:color="auto"/>
                                                                                        <w:left w:val="none" w:sz="0" w:space="0" w:color="auto"/>
                                                                                        <w:bottom w:val="none" w:sz="0" w:space="0" w:color="auto"/>
                                                                                        <w:right w:val="none" w:sz="0" w:space="0" w:color="auto"/>
                                                                                      </w:divBdr>
                                                                                    </w:div>
                                                                                    <w:div w:id="232744691">
                                                                                      <w:marLeft w:val="0"/>
                                                                                      <w:marRight w:val="0"/>
                                                                                      <w:marTop w:val="0"/>
                                                                                      <w:marBottom w:val="0"/>
                                                                                      <w:divBdr>
                                                                                        <w:top w:val="none" w:sz="0" w:space="0" w:color="auto"/>
                                                                                        <w:left w:val="none" w:sz="0" w:space="0" w:color="auto"/>
                                                                                        <w:bottom w:val="none" w:sz="0" w:space="0" w:color="auto"/>
                                                                                        <w:right w:val="none" w:sz="0" w:space="0" w:color="auto"/>
                                                                                      </w:divBdr>
                                                                                    </w:div>
                                                                                    <w:div w:id="827674643">
                                                                                      <w:marLeft w:val="0"/>
                                                                                      <w:marRight w:val="0"/>
                                                                                      <w:marTop w:val="0"/>
                                                                                      <w:marBottom w:val="0"/>
                                                                                      <w:divBdr>
                                                                                        <w:top w:val="none" w:sz="0" w:space="0" w:color="auto"/>
                                                                                        <w:left w:val="none" w:sz="0" w:space="0" w:color="auto"/>
                                                                                        <w:bottom w:val="none" w:sz="0" w:space="0" w:color="auto"/>
                                                                                        <w:right w:val="none" w:sz="0" w:space="0" w:color="auto"/>
                                                                                      </w:divBdr>
                                                                                    </w:div>
                                                                                    <w:div w:id="19168907">
                                                                                      <w:marLeft w:val="0"/>
                                                                                      <w:marRight w:val="0"/>
                                                                                      <w:marTop w:val="0"/>
                                                                                      <w:marBottom w:val="0"/>
                                                                                      <w:divBdr>
                                                                                        <w:top w:val="none" w:sz="0" w:space="0" w:color="auto"/>
                                                                                        <w:left w:val="none" w:sz="0" w:space="0" w:color="auto"/>
                                                                                        <w:bottom w:val="none" w:sz="0" w:space="0" w:color="auto"/>
                                                                                        <w:right w:val="none" w:sz="0" w:space="0" w:color="auto"/>
                                                                                      </w:divBdr>
                                                                                    </w:div>
                                                                                    <w:div w:id="1027827066">
                                                                                      <w:marLeft w:val="0"/>
                                                                                      <w:marRight w:val="0"/>
                                                                                      <w:marTop w:val="0"/>
                                                                                      <w:marBottom w:val="0"/>
                                                                                      <w:divBdr>
                                                                                        <w:top w:val="none" w:sz="0" w:space="0" w:color="auto"/>
                                                                                        <w:left w:val="none" w:sz="0" w:space="0" w:color="auto"/>
                                                                                        <w:bottom w:val="none" w:sz="0" w:space="0" w:color="auto"/>
                                                                                        <w:right w:val="none" w:sz="0" w:space="0" w:color="auto"/>
                                                                                      </w:divBdr>
                                                                                    </w:div>
                                                                                    <w:div w:id="279721773">
                                                                                      <w:marLeft w:val="0"/>
                                                                                      <w:marRight w:val="0"/>
                                                                                      <w:marTop w:val="0"/>
                                                                                      <w:marBottom w:val="0"/>
                                                                                      <w:divBdr>
                                                                                        <w:top w:val="none" w:sz="0" w:space="0" w:color="auto"/>
                                                                                        <w:left w:val="none" w:sz="0" w:space="0" w:color="auto"/>
                                                                                        <w:bottom w:val="none" w:sz="0" w:space="0" w:color="auto"/>
                                                                                        <w:right w:val="none" w:sz="0" w:space="0" w:color="auto"/>
                                                                                      </w:divBdr>
                                                                                    </w:div>
                                                                                    <w:div w:id="1095246895">
                                                                                      <w:marLeft w:val="0"/>
                                                                                      <w:marRight w:val="0"/>
                                                                                      <w:marTop w:val="0"/>
                                                                                      <w:marBottom w:val="0"/>
                                                                                      <w:divBdr>
                                                                                        <w:top w:val="none" w:sz="0" w:space="0" w:color="auto"/>
                                                                                        <w:left w:val="none" w:sz="0" w:space="0" w:color="auto"/>
                                                                                        <w:bottom w:val="none" w:sz="0" w:space="0" w:color="auto"/>
                                                                                        <w:right w:val="none" w:sz="0" w:space="0" w:color="auto"/>
                                                                                      </w:divBdr>
                                                                                    </w:div>
                                                                                    <w:div w:id="640765044">
                                                                                      <w:marLeft w:val="0"/>
                                                                                      <w:marRight w:val="0"/>
                                                                                      <w:marTop w:val="0"/>
                                                                                      <w:marBottom w:val="0"/>
                                                                                      <w:divBdr>
                                                                                        <w:top w:val="none" w:sz="0" w:space="0" w:color="auto"/>
                                                                                        <w:left w:val="none" w:sz="0" w:space="0" w:color="auto"/>
                                                                                        <w:bottom w:val="none" w:sz="0" w:space="0" w:color="auto"/>
                                                                                        <w:right w:val="none" w:sz="0" w:space="0" w:color="auto"/>
                                                                                      </w:divBdr>
                                                                                    </w:div>
                                                                                    <w:div w:id="403336669">
                                                                                      <w:marLeft w:val="0"/>
                                                                                      <w:marRight w:val="0"/>
                                                                                      <w:marTop w:val="0"/>
                                                                                      <w:marBottom w:val="0"/>
                                                                                      <w:divBdr>
                                                                                        <w:top w:val="none" w:sz="0" w:space="0" w:color="auto"/>
                                                                                        <w:left w:val="none" w:sz="0" w:space="0" w:color="auto"/>
                                                                                        <w:bottom w:val="none" w:sz="0" w:space="0" w:color="auto"/>
                                                                                        <w:right w:val="none" w:sz="0" w:space="0" w:color="auto"/>
                                                                                      </w:divBdr>
                                                                                    </w:div>
                                                                                    <w:div w:id="1660382738">
                                                                                      <w:marLeft w:val="0"/>
                                                                                      <w:marRight w:val="0"/>
                                                                                      <w:marTop w:val="0"/>
                                                                                      <w:marBottom w:val="0"/>
                                                                                      <w:divBdr>
                                                                                        <w:top w:val="none" w:sz="0" w:space="0" w:color="auto"/>
                                                                                        <w:left w:val="none" w:sz="0" w:space="0" w:color="auto"/>
                                                                                        <w:bottom w:val="none" w:sz="0" w:space="0" w:color="auto"/>
                                                                                        <w:right w:val="none" w:sz="0" w:space="0" w:color="auto"/>
                                                                                      </w:divBdr>
                                                                                    </w:div>
                                                                                    <w:div w:id="1313020972">
                                                                                      <w:marLeft w:val="0"/>
                                                                                      <w:marRight w:val="0"/>
                                                                                      <w:marTop w:val="0"/>
                                                                                      <w:marBottom w:val="0"/>
                                                                                      <w:divBdr>
                                                                                        <w:top w:val="none" w:sz="0" w:space="0" w:color="auto"/>
                                                                                        <w:left w:val="none" w:sz="0" w:space="0" w:color="auto"/>
                                                                                        <w:bottom w:val="none" w:sz="0" w:space="0" w:color="auto"/>
                                                                                        <w:right w:val="none" w:sz="0" w:space="0" w:color="auto"/>
                                                                                      </w:divBdr>
                                                                                    </w:div>
                                                                                    <w:div w:id="1654721327">
                                                                                      <w:marLeft w:val="0"/>
                                                                                      <w:marRight w:val="0"/>
                                                                                      <w:marTop w:val="0"/>
                                                                                      <w:marBottom w:val="0"/>
                                                                                      <w:divBdr>
                                                                                        <w:top w:val="none" w:sz="0" w:space="0" w:color="auto"/>
                                                                                        <w:left w:val="none" w:sz="0" w:space="0" w:color="auto"/>
                                                                                        <w:bottom w:val="none" w:sz="0" w:space="0" w:color="auto"/>
                                                                                        <w:right w:val="none" w:sz="0" w:space="0" w:color="auto"/>
                                                                                      </w:divBdr>
                                                                                    </w:div>
                                                                                    <w:div w:id="242302565">
                                                                                      <w:marLeft w:val="0"/>
                                                                                      <w:marRight w:val="0"/>
                                                                                      <w:marTop w:val="0"/>
                                                                                      <w:marBottom w:val="0"/>
                                                                                      <w:divBdr>
                                                                                        <w:top w:val="none" w:sz="0" w:space="0" w:color="auto"/>
                                                                                        <w:left w:val="none" w:sz="0" w:space="0" w:color="auto"/>
                                                                                        <w:bottom w:val="none" w:sz="0" w:space="0" w:color="auto"/>
                                                                                        <w:right w:val="none" w:sz="0" w:space="0" w:color="auto"/>
                                                                                      </w:divBdr>
                                                                                    </w:div>
                                                                                    <w:div w:id="1123495434">
                                                                                      <w:marLeft w:val="0"/>
                                                                                      <w:marRight w:val="0"/>
                                                                                      <w:marTop w:val="0"/>
                                                                                      <w:marBottom w:val="0"/>
                                                                                      <w:divBdr>
                                                                                        <w:top w:val="none" w:sz="0" w:space="0" w:color="auto"/>
                                                                                        <w:left w:val="none" w:sz="0" w:space="0" w:color="auto"/>
                                                                                        <w:bottom w:val="none" w:sz="0" w:space="0" w:color="auto"/>
                                                                                        <w:right w:val="none" w:sz="0" w:space="0" w:color="auto"/>
                                                                                      </w:divBdr>
                                                                                    </w:div>
                                                                                    <w:div w:id="1195653644">
                                                                                      <w:marLeft w:val="0"/>
                                                                                      <w:marRight w:val="0"/>
                                                                                      <w:marTop w:val="0"/>
                                                                                      <w:marBottom w:val="0"/>
                                                                                      <w:divBdr>
                                                                                        <w:top w:val="none" w:sz="0" w:space="0" w:color="auto"/>
                                                                                        <w:left w:val="none" w:sz="0" w:space="0" w:color="auto"/>
                                                                                        <w:bottom w:val="none" w:sz="0" w:space="0" w:color="auto"/>
                                                                                        <w:right w:val="none" w:sz="0" w:space="0" w:color="auto"/>
                                                                                      </w:divBdr>
                                                                                    </w:div>
                                                                                    <w:div w:id="1891915201">
                                                                                      <w:marLeft w:val="0"/>
                                                                                      <w:marRight w:val="0"/>
                                                                                      <w:marTop w:val="0"/>
                                                                                      <w:marBottom w:val="0"/>
                                                                                      <w:divBdr>
                                                                                        <w:top w:val="none" w:sz="0" w:space="0" w:color="auto"/>
                                                                                        <w:left w:val="none" w:sz="0" w:space="0" w:color="auto"/>
                                                                                        <w:bottom w:val="none" w:sz="0" w:space="0" w:color="auto"/>
                                                                                        <w:right w:val="none" w:sz="0" w:space="0" w:color="auto"/>
                                                                                      </w:divBdr>
                                                                                    </w:div>
                                                                                    <w:div w:id="2010328389">
                                                                                      <w:marLeft w:val="0"/>
                                                                                      <w:marRight w:val="0"/>
                                                                                      <w:marTop w:val="0"/>
                                                                                      <w:marBottom w:val="0"/>
                                                                                      <w:divBdr>
                                                                                        <w:top w:val="none" w:sz="0" w:space="0" w:color="auto"/>
                                                                                        <w:left w:val="none" w:sz="0" w:space="0" w:color="auto"/>
                                                                                        <w:bottom w:val="none" w:sz="0" w:space="0" w:color="auto"/>
                                                                                        <w:right w:val="none" w:sz="0" w:space="0" w:color="auto"/>
                                                                                      </w:divBdr>
                                                                                    </w:div>
                                                                                    <w:div w:id="1454982446">
                                                                                      <w:marLeft w:val="0"/>
                                                                                      <w:marRight w:val="0"/>
                                                                                      <w:marTop w:val="0"/>
                                                                                      <w:marBottom w:val="0"/>
                                                                                      <w:divBdr>
                                                                                        <w:top w:val="none" w:sz="0" w:space="0" w:color="auto"/>
                                                                                        <w:left w:val="none" w:sz="0" w:space="0" w:color="auto"/>
                                                                                        <w:bottom w:val="none" w:sz="0" w:space="0" w:color="auto"/>
                                                                                        <w:right w:val="none" w:sz="0" w:space="0" w:color="auto"/>
                                                                                      </w:divBdr>
                                                                                    </w:div>
                                                                                    <w:div w:id="210270511">
                                                                                      <w:marLeft w:val="0"/>
                                                                                      <w:marRight w:val="0"/>
                                                                                      <w:marTop w:val="0"/>
                                                                                      <w:marBottom w:val="0"/>
                                                                                      <w:divBdr>
                                                                                        <w:top w:val="none" w:sz="0" w:space="0" w:color="auto"/>
                                                                                        <w:left w:val="none" w:sz="0" w:space="0" w:color="auto"/>
                                                                                        <w:bottom w:val="none" w:sz="0" w:space="0" w:color="auto"/>
                                                                                        <w:right w:val="none" w:sz="0" w:space="0" w:color="auto"/>
                                                                                      </w:divBdr>
                                                                                    </w:div>
                                                                                    <w:div w:id="8690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9158213">
                      <w:marLeft w:val="0"/>
                      <w:marRight w:val="0"/>
                      <w:marTop w:val="0"/>
                      <w:marBottom w:val="0"/>
                      <w:divBdr>
                        <w:top w:val="none" w:sz="0" w:space="0" w:color="auto"/>
                        <w:left w:val="none" w:sz="0" w:space="0" w:color="auto"/>
                        <w:bottom w:val="none" w:sz="0" w:space="0" w:color="auto"/>
                        <w:right w:val="none" w:sz="0" w:space="0" w:color="auto"/>
                      </w:divBdr>
                      <w:divsChild>
                        <w:div w:id="261571745">
                          <w:marLeft w:val="0"/>
                          <w:marRight w:val="0"/>
                          <w:marTop w:val="0"/>
                          <w:marBottom w:val="0"/>
                          <w:divBdr>
                            <w:top w:val="none" w:sz="0" w:space="0" w:color="auto"/>
                            <w:left w:val="none" w:sz="0" w:space="0" w:color="auto"/>
                            <w:bottom w:val="none" w:sz="0" w:space="0" w:color="auto"/>
                            <w:right w:val="none" w:sz="0" w:space="0" w:color="auto"/>
                          </w:divBdr>
                          <w:divsChild>
                            <w:div w:id="612244609">
                              <w:marLeft w:val="0"/>
                              <w:marRight w:val="0"/>
                              <w:marTop w:val="0"/>
                              <w:marBottom w:val="0"/>
                              <w:divBdr>
                                <w:top w:val="none" w:sz="0" w:space="0" w:color="auto"/>
                                <w:left w:val="none" w:sz="0" w:space="0" w:color="auto"/>
                                <w:bottom w:val="none" w:sz="0" w:space="0" w:color="auto"/>
                                <w:right w:val="none" w:sz="0" w:space="0" w:color="auto"/>
                              </w:divBdr>
                              <w:divsChild>
                                <w:div w:id="18512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88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10.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gustato.com/petroleo/claus.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es.scribd.com/doc/36091308/Proceso-Clau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gustato.com/petroleo/clau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201C6-79D7-49B7-A139-307E167BE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8517</Words>
  <Characters>46846</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cp:lastModifiedBy>
  <cp:revision>2</cp:revision>
  <dcterms:created xsi:type="dcterms:W3CDTF">2012-03-14T00:25:00Z</dcterms:created>
  <dcterms:modified xsi:type="dcterms:W3CDTF">2012-03-14T00:25:00Z</dcterms:modified>
</cp:coreProperties>
</file>